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0C8CD" w14:textId="7516FBC2" w:rsidR="00737E6C" w:rsidRDefault="00D9065E" w:rsidP="00737E6C">
      <w:r w:rsidRPr="009F6ACB">
        <w:rPr>
          <w:noProof/>
          <w:sz w:val="72"/>
          <w:szCs w:val="72"/>
        </w:rPr>
        <mc:AlternateContent>
          <mc:Choice Requires="wps">
            <w:drawing>
              <wp:anchor distT="45720" distB="45720" distL="114300" distR="114300" simplePos="0" relativeHeight="251658241" behindDoc="0" locked="0" layoutInCell="1" allowOverlap="1" wp14:anchorId="04B42F83" wp14:editId="0DC5456E">
                <wp:simplePos x="0" y="0"/>
                <wp:positionH relativeFrom="margin">
                  <wp:align>right</wp:align>
                </wp:positionH>
                <wp:positionV relativeFrom="paragraph">
                  <wp:posOffset>2055495</wp:posOffset>
                </wp:positionV>
                <wp:extent cx="5600700" cy="15144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514475"/>
                        </a:xfrm>
                        <a:prstGeom prst="rect">
                          <a:avLst/>
                        </a:prstGeom>
                        <a:noFill/>
                        <a:ln w="9525">
                          <a:noFill/>
                          <a:miter lim="800000"/>
                          <a:headEnd/>
                          <a:tailEnd/>
                        </a:ln>
                      </wps:spPr>
                      <wps:txbx>
                        <w:txbxContent>
                          <w:p w14:paraId="657FFA0F" w14:textId="223E5C7A" w:rsidR="00737E6C" w:rsidRPr="00825DB9" w:rsidRDefault="00737E6C" w:rsidP="00E617CB">
                            <w:pPr>
                              <w:spacing w:after="0" w:line="240" w:lineRule="auto"/>
                              <w:rPr>
                                <w:rFonts w:ascii="Arial" w:hAnsi="Arial" w:cs="Arial"/>
                                <w:b/>
                                <w:color w:val="476C8C"/>
                                <w:sz w:val="48"/>
                                <w:szCs w:val="48"/>
                              </w:rPr>
                            </w:pPr>
                            <w:r w:rsidRPr="00825DB9">
                              <w:rPr>
                                <w:rFonts w:ascii="Arial" w:hAnsi="Arial" w:cs="Arial"/>
                                <w:b/>
                                <w:color w:val="476C8C"/>
                                <w:sz w:val="48"/>
                                <w:szCs w:val="48"/>
                              </w:rPr>
                              <w:t xml:space="preserve">Training Curriculum for Staff Involved </w:t>
                            </w:r>
                            <w:r w:rsidR="0001226E" w:rsidRPr="00825DB9">
                              <w:rPr>
                                <w:rFonts w:ascii="Arial" w:hAnsi="Arial" w:cs="Arial"/>
                                <w:b/>
                                <w:color w:val="476C8C"/>
                                <w:sz w:val="48"/>
                                <w:szCs w:val="48"/>
                              </w:rPr>
                              <w:t xml:space="preserve">in </w:t>
                            </w:r>
                            <w:r w:rsidRPr="00825DB9">
                              <w:rPr>
                                <w:rFonts w:ascii="Arial" w:hAnsi="Arial" w:cs="Arial"/>
                                <w:b/>
                                <w:color w:val="476C8C"/>
                                <w:sz w:val="48"/>
                                <w:szCs w:val="48"/>
                              </w:rPr>
                              <w:t>Decentralized Drug Distribution</w:t>
                            </w:r>
                            <w:r w:rsidR="00C60A6D" w:rsidRPr="00825DB9">
                              <w:rPr>
                                <w:rFonts w:ascii="Arial" w:hAnsi="Arial" w:cs="Arial"/>
                                <w:b/>
                                <w:color w:val="476C8C"/>
                                <w:sz w:val="48"/>
                                <w:szCs w:val="48"/>
                              </w:rPr>
                              <w:t xml:space="preserve"> of Antiretroviral</w:t>
                            </w:r>
                            <w:r w:rsidR="0001226E" w:rsidRPr="00825DB9">
                              <w:rPr>
                                <w:rFonts w:ascii="Arial" w:hAnsi="Arial" w:cs="Arial"/>
                                <w:b/>
                                <w:color w:val="476C8C"/>
                                <w:sz w:val="48"/>
                                <w:szCs w:val="48"/>
                              </w:rPr>
                              <w:t xml:space="preserve"> Therapy in the Private Sector</w:t>
                            </w:r>
                            <w:r w:rsidR="00C60A6D" w:rsidRPr="00825DB9">
                              <w:rPr>
                                <w:rFonts w:ascii="Arial" w:hAnsi="Arial" w:cs="Arial"/>
                                <w:b/>
                                <w:color w:val="476C8C"/>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B42F83" id="_x0000_t202" coordsize="21600,21600" o:spt="202" path="m,l,21600r21600,l21600,xe">
                <v:stroke joinstyle="miter"/>
                <v:path gradientshapeok="t" o:connecttype="rect"/>
              </v:shapetype>
              <v:shape id="Text Box 2" o:spid="_x0000_s1026" type="#_x0000_t202" style="position:absolute;margin-left:389.8pt;margin-top:161.85pt;width:441pt;height:119.2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" filled="f" stroked="f">
                <v:textbox>
                  <w:txbxContent>
                    <w:p w14:paraId="657FFA0F" w14:textId="223E5C7A" w:rsidR="00737E6C" w:rsidRPr="00825DB9" w:rsidRDefault="00737E6C" w:rsidP="00E617CB">
                      <w:pPr>
                        <w:spacing w:after="0" w:line="240" w:lineRule="auto"/>
                        <w:rPr>
                          <w:rFonts w:ascii="Arial" w:hAnsi="Arial" w:cs="Arial"/>
                          <w:b/>
                          <w:color w:val="476C8C"/>
                          <w:sz w:val="48"/>
                          <w:szCs w:val="48"/>
                        </w:rPr>
                      </w:pPr>
                      <w:r w:rsidRPr="00825DB9">
                        <w:rPr>
                          <w:rFonts w:ascii="Arial" w:hAnsi="Arial" w:cs="Arial"/>
                          <w:b/>
                          <w:color w:val="476C8C"/>
                          <w:sz w:val="48"/>
                          <w:szCs w:val="48"/>
                        </w:rPr>
                        <w:t xml:space="preserve">Training Curriculum for Staff Involved </w:t>
                      </w:r>
                      <w:r w:rsidR="0001226E" w:rsidRPr="00825DB9">
                        <w:rPr>
                          <w:rFonts w:ascii="Arial" w:hAnsi="Arial" w:cs="Arial"/>
                          <w:b/>
                          <w:color w:val="476C8C"/>
                          <w:sz w:val="48"/>
                          <w:szCs w:val="48"/>
                        </w:rPr>
                        <w:t xml:space="preserve">in </w:t>
                      </w:r>
                      <w:r w:rsidRPr="00825DB9">
                        <w:rPr>
                          <w:rFonts w:ascii="Arial" w:hAnsi="Arial" w:cs="Arial"/>
                          <w:b/>
                          <w:color w:val="476C8C"/>
                          <w:sz w:val="48"/>
                          <w:szCs w:val="48"/>
                        </w:rPr>
                        <w:t>Decentralized Drug Distribution</w:t>
                      </w:r>
                      <w:r w:rsidR="00C60A6D" w:rsidRPr="00825DB9">
                        <w:rPr>
                          <w:rFonts w:ascii="Arial" w:hAnsi="Arial" w:cs="Arial"/>
                          <w:b/>
                          <w:color w:val="476C8C"/>
                          <w:sz w:val="48"/>
                          <w:szCs w:val="48"/>
                        </w:rPr>
                        <w:t xml:space="preserve"> of Antiretroviral</w:t>
                      </w:r>
                      <w:r w:rsidR="0001226E" w:rsidRPr="00825DB9">
                        <w:rPr>
                          <w:rFonts w:ascii="Arial" w:hAnsi="Arial" w:cs="Arial"/>
                          <w:b/>
                          <w:color w:val="476C8C"/>
                          <w:sz w:val="48"/>
                          <w:szCs w:val="48"/>
                        </w:rPr>
                        <w:t xml:space="preserve"> Therapy in the Private Sector</w:t>
                      </w:r>
                      <w:r w:rsidR="00C60A6D" w:rsidRPr="00825DB9">
                        <w:rPr>
                          <w:rFonts w:ascii="Arial" w:hAnsi="Arial" w:cs="Arial"/>
                          <w:b/>
                          <w:color w:val="476C8C"/>
                          <w:sz w:val="48"/>
                          <w:szCs w:val="48"/>
                        </w:rPr>
                        <w:t xml:space="preserve"> </w:t>
                      </w:r>
                    </w:p>
                  </w:txbxContent>
                </v:textbox>
                <w10:wrap type="square" anchorx="margin"/>
              </v:shape>
            </w:pict>
          </mc:Fallback>
        </mc:AlternateContent>
      </w:r>
      <w:r w:rsidR="0056437A">
        <w:rPr>
          <w:noProof/>
        </w:rPr>
        <w:drawing>
          <wp:anchor distT="0" distB="0" distL="114300" distR="114300" simplePos="0" relativeHeight="251658254" behindDoc="0" locked="0" layoutInCell="1" allowOverlap="1" wp14:anchorId="66F0031A" wp14:editId="4BF27FAC">
            <wp:simplePos x="0" y="0"/>
            <wp:positionH relativeFrom="column">
              <wp:posOffset>3091180</wp:posOffset>
            </wp:positionH>
            <wp:positionV relativeFrom="paragraph">
              <wp:posOffset>4343400</wp:posOffset>
            </wp:positionV>
            <wp:extent cx="3705225" cy="3429000"/>
            <wp:effectExtent l="0" t="0" r="9525" b="0"/>
            <wp:wrapNone/>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r="26879" b="32329"/>
                    <a:stretch/>
                  </pic:blipFill>
                  <pic:spPr bwMode="auto">
                    <a:xfrm>
                      <a:off x="0" y="0"/>
                      <a:ext cx="3705225" cy="3429000"/>
                    </a:xfrm>
                    <a:prstGeom prst="rect">
                      <a:avLst/>
                    </a:prstGeom>
                    <a:noFill/>
                    <a:ln>
                      <a:noFill/>
                    </a:ln>
                    <a:extLst>
                      <a:ext uri="{53640926-AAD7-44D8-BBD7-CCE9431645EC}">
                        <a14:shadowObscured xmlns:a14="http://schemas.microsoft.com/office/drawing/2010/main"/>
                      </a:ext>
                      <a:ext uri="{53640926-AAD7-44d8-BBD7-CCE9431645EC}">
                        <a14:shadowObscured xmlns:a16="http://schemas.microsoft.com/office/drawing/2014/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6437A" w:rsidRPr="009F6ACB">
        <w:rPr>
          <w:noProof/>
          <w:color w:val="FFFFFF" w:themeColor="background1"/>
        </w:rPr>
        <mc:AlternateContent>
          <mc:Choice Requires="wps">
            <w:drawing>
              <wp:anchor distT="45720" distB="45720" distL="114300" distR="114300" simplePos="0" relativeHeight="251658240" behindDoc="0" locked="0" layoutInCell="1" allowOverlap="1" wp14:anchorId="0AD4AEA5" wp14:editId="4BCC2DC0">
                <wp:simplePos x="0" y="0"/>
                <wp:positionH relativeFrom="margin">
                  <wp:posOffset>153670</wp:posOffset>
                </wp:positionH>
                <wp:positionV relativeFrom="paragraph">
                  <wp:posOffset>4112895</wp:posOffset>
                </wp:positionV>
                <wp:extent cx="3302120" cy="927100"/>
                <wp:effectExtent l="0" t="0" r="0" b="635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120" cy="927100"/>
                        </a:xfrm>
                        <a:prstGeom prst="rect">
                          <a:avLst/>
                        </a:prstGeom>
                        <a:noFill/>
                        <a:ln w="9525">
                          <a:noFill/>
                          <a:miter lim="800000"/>
                          <a:headEnd/>
                          <a:tailEnd/>
                        </a:ln>
                      </wps:spPr>
                      <wps:txbx>
                        <w:txbxContent>
                          <w:p w14:paraId="617F5A3B" w14:textId="7CE7377C" w:rsidR="00737E6C" w:rsidRPr="0056437A" w:rsidRDefault="00737E6C" w:rsidP="00737E6C">
                            <w:pPr>
                              <w:spacing w:after="0" w:line="380" w:lineRule="exact"/>
                              <w:rPr>
                                <w:rFonts w:ascii="Arial" w:hAnsi="Arial" w:cs="Arial"/>
                                <w:caps/>
                                <w:color w:val="595959" w:themeColor="text1" w:themeTint="A6"/>
                                <w:spacing w:val="20"/>
                                <w:sz w:val="36"/>
                                <w:szCs w:val="36"/>
                              </w:rPr>
                            </w:pPr>
                            <w:r w:rsidRPr="0056437A">
                              <w:rPr>
                                <w:rFonts w:ascii="Arial" w:hAnsi="Arial" w:cs="Arial"/>
                                <w:caps/>
                                <w:color w:val="595959" w:themeColor="text1" w:themeTint="A6"/>
                                <w:spacing w:val="20"/>
                                <w:sz w:val="36"/>
                                <w:szCs w:val="36"/>
                              </w:rPr>
                              <w:t>TRAINING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7A4F5583">
              <v:shape id="_x0000_s1027" style="position:absolute;margin-left:12.1pt;margin-top:323.85pt;width:260pt;height:73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" w14:anchorId="0AD4AEA5">
                <v:textbox>
                  <w:txbxContent>
                    <w:p w:rsidRPr="0056437A" w:rsidR="00737E6C" w:rsidP="00737E6C" w:rsidRDefault="00737E6C" w14:paraId="3A363985" w14:textId="7CE7377C">
                      <w:pPr>
                        <w:spacing w:after="0" w:line="380" w:lineRule="exact"/>
                        <w:rPr>
                          <w:rFonts w:ascii="Arial" w:hAnsi="Arial" w:cs="Arial"/>
                          <w:caps/>
                          <w:color w:val="595959" w:themeColor="text1" w:themeTint="A6"/>
                          <w:spacing w:val="20"/>
                          <w:sz w:val="36"/>
                          <w:szCs w:val="36"/>
                        </w:rPr>
                      </w:pPr>
                      <w:r w:rsidRPr="0056437A">
                        <w:rPr>
                          <w:rFonts w:ascii="Arial" w:hAnsi="Arial" w:cs="Arial"/>
                          <w:caps/>
                          <w:color w:val="595959" w:themeColor="text1" w:themeTint="A6"/>
                          <w:spacing w:val="20"/>
                          <w:sz w:val="36"/>
                          <w:szCs w:val="36"/>
                        </w:rPr>
                        <w:t>TRAINING GUIDE</w:t>
                      </w:r>
                    </w:p>
                  </w:txbxContent>
                </v:textbox>
                <w10:wrap type="square" anchorx="margin"/>
              </v:shape>
            </w:pict>
          </mc:Fallback>
        </mc:AlternateContent>
      </w:r>
      <w:r w:rsidR="004A2921" w:rsidRPr="00C24A36">
        <w:rPr>
          <w:noProof/>
        </w:rPr>
        <w:drawing>
          <wp:anchor distT="0" distB="0" distL="114300" distR="114300" simplePos="0" relativeHeight="251658244" behindDoc="0" locked="0" layoutInCell="1" allowOverlap="1" wp14:anchorId="64BCD5FD" wp14:editId="358EAA3D">
            <wp:simplePos x="0" y="0"/>
            <wp:positionH relativeFrom="margin">
              <wp:posOffset>2004060</wp:posOffset>
            </wp:positionH>
            <wp:positionV relativeFrom="paragraph">
              <wp:posOffset>8050530</wp:posOffset>
            </wp:positionV>
            <wp:extent cx="1747520" cy="601980"/>
            <wp:effectExtent l="0" t="0" r="5080" b="0"/>
            <wp:wrapNone/>
            <wp:docPr id="2113706560" name="Picture 211370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RGB_294.png"/>
                    <pic:cNvPicPr/>
                  </pic:nvPicPr>
                  <pic:blipFill rotWithShape="1">
                    <a:blip r:embed="rId12">
                      <a:extLst>
                        <a:ext uri="{28A0092B-C50C-407E-A947-70E740481C1C}">
                          <a14:useLocalDpi xmlns:a14="http://schemas.microsoft.com/office/drawing/2010/main" val="0"/>
                        </a:ext>
                      </a:extLst>
                    </a:blip>
                    <a:srcRect l="8824" t="12605" r="7353" b="13110"/>
                    <a:stretch/>
                  </pic:blipFill>
                  <pic:spPr bwMode="auto">
                    <a:xfrm>
                      <a:off x="0" y="0"/>
                      <a:ext cx="1747520" cy="60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2921" w:rsidRPr="00C24A36">
        <w:rPr>
          <w:noProof/>
        </w:rPr>
        <w:drawing>
          <wp:anchor distT="0" distB="0" distL="114300" distR="114300" simplePos="0" relativeHeight="251658248" behindDoc="1" locked="0" layoutInCell="1" allowOverlap="1" wp14:anchorId="7D2DF6BD" wp14:editId="3D25AF11">
            <wp:simplePos x="0" y="0"/>
            <wp:positionH relativeFrom="margin">
              <wp:posOffset>0</wp:posOffset>
            </wp:positionH>
            <wp:positionV relativeFrom="page">
              <wp:posOffset>9037320</wp:posOffset>
            </wp:positionV>
            <wp:extent cx="1141730" cy="736600"/>
            <wp:effectExtent l="0" t="0" r="1270" b="6350"/>
            <wp:wrapTight wrapText="bothSides">
              <wp:wrapPolygon edited="0">
                <wp:start x="0" y="0"/>
                <wp:lineTo x="0" y="21228"/>
                <wp:lineTo x="21264" y="21228"/>
                <wp:lineTo x="21264" y="0"/>
                <wp:lineTo x="0" y="0"/>
              </wp:wrapPolygon>
            </wp:wrapTight>
            <wp:docPr id="2113706562" name="Picture 211370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jpg"/>
                    <pic:cNvPicPr/>
                  </pic:nvPicPr>
                  <pic:blipFill rotWithShape="1">
                    <a:blip r:embed="rId13"/>
                    <a:srcRect r="8776"/>
                    <a:stretch/>
                  </pic:blipFill>
                  <pic:spPr bwMode="auto">
                    <a:xfrm>
                      <a:off x="0" y="0"/>
                      <a:ext cx="1141730" cy="73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2921" w:rsidRPr="00C24A36">
        <w:rPr>
          <w:noProof/>
        </w:rPr>
        <w:drawing>
          <wp:anchor distT="0" distB="0" distL="114300" distR="114300" simplePos="0" relativeHeight="251658247" behindDoc="1" locked="0" layoutInCell="1" allowOverlap="1" wp14:anchorId="75CB007C" wp14:editId="69B9EEE6">
            <wp:simplePos x="0" y="0"/>
            <wp:positionH relativeFrom="margin">
              <wp:posOffset>4968875</wp:posOffset>
            </wp:positionH>
            <wp:positionV relativeFrom="bottomMargin">
              <wp:posOffset>-102870</wp:posOffset>
            </wp:positionV>
            <wp:extent cx="895350" cy="598170"/>
            <wp:effectExtent l="0" t="0" r="0" b="0"/>
            <wp:wrapTight wrapText="bothSides">
              <wp:wrapPolygon edited="0">
                <wp:start x="0" y="0"/>
                <wp:lineTo x="0" y="20637"/>
                <wp:lineTo x="21140" y="20637"/>
                <wp:lineTo x="21140" y="0"/>
                <wp:lineTo x="0" y="0"/>
              </wp:wrapPolygon>
            </wp:wrapTight>
            <wp:docPr id="2113706561" name="Picture 211370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iC_wordmark_stacked.jpg"/>
                    <pic:cNvPicPr/>
                  </pic:nvPicPr>
                  <pic:blipFill>
                    <a:blip r:embed="rId14"/>
                    <a:stretch>
                      <a:fillRect/>
                    </a:stretch>
                  </pic:blipFill>
                  <pic:spPr>
                    <a:xfrm>
                      <a:off x="0" y="0"/>
                      <a:ext cx="895350" cy="598170"/>
                    </a:xfrm>
                    <a:prstGeom prst="rect">
                      <a:avLst/>
                    </a:prstGeom>
                  </pic:spPr>
                </pic:pic>
              </a:graphicData>
            </a:graphic>
            <wp14:sizeRelH relativeFrom="margin">
              <wp14:pctWidth>0</wp14:pctWidth>
            </wp14:sizeRelH>
            <wp14:sizeRelV relativeFrom="margin">
              <wp14:pctHeight>0</wp14:pctHeight>
            </wp14:sizeRelV>
          </wp:anchor>
        </w:drawing>
      </w:r>
      <w:r w:rsidR="00192D0C">
        <w:rPr>
          <w:noProof/>
          <w:color w:val="FFFFFF" w:themeColor="background1"/>
        </w:rPr>
        <mc:AlternateContent>
          <mc:Choice Requires="wps">
            <w:drawing>
              <wp:anchor distT="0" distB="0" distL="114300" distR="114300" simplePos="0" relativeHeight="251658245" behindDoc="1" locked="0" layoutInCell="1" allowOverlap="1" wp14:anchorId="33270708" wp14:editId="6AA48AAA">
                <wp:simplePos x="0" y="0"/>
                <wp:positionH relativeFrom="page">
                  <wp:posOffset>-118753</wp:posOffset>
                </wp:positionH>
                <wp:positionV relativeFrom="paragraph">
                  <wp:posOffset>-1097280</wp:posOffset>
                </wp:positionV>
                <wp:extent cx="7920841" cy="8869053"/>
                <wp:effectExtent l="0" t="0" r="4445" b="8255"/>
                <wp:wrapNone/>
                <wp:docPr id="60" name="Rectangle 60"/>
                <wp:cNvGraphicFramePr/>
                <a:graphic xmlns:a="http://schemas.openxmlformats.org/drawingml/2006/main">
                  <a:graphicData uri="http://schemas.microsoft.com/office/word/2010/wordprocessingShape">
                    <wps:wsp>
                      <wps:cNvSpPr/>
                      <wps:spPr>
                        <a:xfrm>
                          <a:off x="0" y="0"/>
                          <a:ext cx="7920841" cy="8869053"/>
                        </a:xfrm>
                        <a:prstGeom prst="rect">
                          <a:avLst/>
                        </a:prstGeom>
                        <a:solidFill>
                          <a:schemeClr val="accent1">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32066A2B">
              <v:rect id="Rectangle 60" style="position:absolute;margin-left:-9.35pt;margin-top:-86.4pt;width:623.7pt;height:698.3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dce5ec [660]" stroked="f" strokeweight=".5pt" w14:anchorId="5AF1BD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">
                <w10:wrap anchorx="page"/>
              </v:rect>
            </w:pict>
          </mc:Fallback>
        </mc:AlternateContent>
      </w:r>
      <w:r w:rsidR="00737E6C" w:rsidRPr="002C22D5">
        <w:rPr>
          <w:noProof/>
          <w:color w:val="FF0000"/>
        </w:rPr>
        <mc:AlternateContent>
          <mc:Choice Requires="wps">
            <w:drawing>
              <wp:anchor distT="45720" distB="45720" distL="114300" distR="114300" simplePos="0" relativeHeight="251658243" behindDoc="0" locked="0" layoutInCell="1" allowOverlap="1" wp14:anchorId="0DEA49C1" wp14:editId="6267ED4E">
                <wp:simplePos x="0" y="0"/>
                <wp:positionH relativeFrom="column">
                  <wp:posOffset>3167380</wp:posOffset>
                </wp:positionH>
                <wp:positionV relativeFrom="paragraph">
                  <wp:posOffset>114300</wp:posOffset>
                </wp:positionV>
                <wp:extent cx="2776220" cy="952500"/>
                <wp:effectExtent l="0" t="0" r="0" b="1270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952500"/>
                        </a:xfrm>
                        <a:prstGeom prst="rect">
                          <a:avLst/>
                        </a:prstGeom>
                        <a:noFill/>
                        <a:ln w="9525">
                          <a:noFill/>
                          <a:miter lim="800000"/>
                          <a:headEnd/>
                          <a:tailEnd/>
                        </a:ln>
                      </wps:spPr>
                      <wps:txbx>
                        <w:txbxContent>
                          <w:p w14:paraId="449BBB44" w14:textId="77777777" w:rsidR="00737E6C" w:rsidRPr="00760B14" w:rsidRDefault="00737E6C" w:rsidP="00737E6C">
                            <w:pPr>
                              <w:spacing w:after="0" w:line="240" w:lineRule="exact"/>
                              <w:jc w:val="right"/>
                              <w:rPr>
                                <w:rFonts w:ascii="Arial" w:hAnsi="Arial" w:cs="Arial"/>
                                <w:b/>
                                <w:bCs/>
                                <w:caps/>
                                <w:color w:val="385978"/>
                                <w:spacing w:val="20"/>
                                <w:sz w:val="16"/>
                                <w:szCs w:val="16"/>
                              </w:rPr>
                            </w:pPr>
                            <w:r w:rsidRPr="00760B14">
                              <w:rPr>
                                <w:rFonts w:ascii="Arial" w:hAnsi="Arial" w:cs="Arial"/>
                                <w:b/>
                                <w:bCs/>
                                <w:caps/>
                                <w:color w:val="385978"/>
                                <w:spacing w:val="20"/>
                                <w:sz w:val="16"/>
                                <w:szCs w:val="16"/>
                              </w:rPr>
                              <w:t>Meeting targets and maintaining epidemic control (epic) project</w:t>
                            </w:r>
                          </w:p>
                          <w:p w14:paraId="256C049F" w14:textId="77777777" w:rsidR="00737E6C" w:rsidRDefault="00737E6C" w:rsidP="00737E6C">
                            <w:pPr>
                              <w:spacing w:after="0" w:line="240" w:lineRule="exact"/>
                              <w:jc w:val="right"/>
                              <w:rPr>
                                <w:rFonts w:ascii="Arial" w:hAnsi="Arial" w:cs="Arial"/>
                                <w:b/>
                                <w:bCs/>
                                <w:caps/>
                                <w:color w:val="808080" w:themeColor="background1" w:themeShade="80"/>
                                <w:spacing w:val="20"/>
                                <w:sz w:val="16"/>
                                <w:szCs w:val="16"/>
                              </w:rPr>
                            </w:pPr>
                          </w:p>
                          <w:p w14:paraId="3BF9FE16" w14:textId="77777777" w:rsidR="00737E6C" w:rsidRDefault="00737E6C" w:rsidP="00737E6C">
                            <w:pPr>
                              <w:spacing w:after="0" w:line="240" w:lineRule="exact"/>
                              <w:jc w:val="right"/>
                              <w:rPr>
                                <w:rFonts w:ascii="Arial" w:hAnsi="Arial" w:cs="Arial"/>
                                <w:b/>
                                <w:bCs/>
                                <w:caps/>
                                <w:color w:val="808080" w:themeColor="background1" w:themeShade="80"/>
                                <w:spacing w:val="20"/>
                                <w:sz w:val="16"/>
                                <w:szCs w:val="16"/>
                              </w:rPr>
                            </w:pPr>
                            <w:r>
                              <w:rPr>
                                <w:rFonts w:ascii="Arial" w:hAnsi="Arial" w:cs="Arial"/>
                                <w:b/>
                                <w:bCs/>
                                <w:caps/>
                                <w:color w:val="808080" w:themeColor="background1" w:themeShade="80"/>
                                <w:spacing w:val="20"/>
                                <w:sz w:val="16"/>
                                <w:szCs w:val="16"/>
                              </w:rPr>
                              <w:t xml:space="preserve">cOoperative agreement no. </w:t>
                            </w:r>
                          </w:p>
                          <w:p w14:paraId="00955FEC" w14:textId="77777777" w:rsidR="00737E6C" w:rsidRPr="00B01D19" w:rsidRDefault="00737E6C" w:rsidP="00737E6C">
                            <w:pPr>
                              <w:spacing w:after="0" w:line="240" w:lineRule="exact"/>
                              <w:jc w:val="right"/>
                              <w:rPr>
                                <w:rFonts w:ascii="Arial" w:hAnsi="Arial" w:cs="Arial"/>
                                <w:b/>
                                <w:bCs/>
                                <w:caps/>
                                <w:color w:val="808080" w:themeColor="background1" w:themeShade="80"/>
                                <w:spacing w:val="20"/>
                                <w:sz w:val="16"/>
                                <w:szCs w:val="16"/>
                              </w:rPr>
                            </w:pPr>
                            <w:r>
                              <w:rPr>
                                <w:rFonts w:ascii="Arial" w:hAnsi="Arial" w:cs="Arial"/>
                                <w:b/>
                                <w:bCs/>
                                <w:caps/>
                                <w:color w:val="808080" w:themeColor="background1" w:themeShade="80"/>
                                <w:spacing w:val="20"/>
                                <w:sz w:val="16"/>
                                <w:szCs w:val="16"/>
                              </w:rPr>
                              <w:t>7200AA19CA00002</w:t>
                            </w:r>
                          </w:p>
                          <w:p w14:paraId="7D8D909C" w14:textId="77777777" w:rsidR="00737E6C" w:rsidRPr="00B01D19" w:rsidRDefault="00737E6C" w:rsidP="00737E6C">
                            <w:pPr>
                              <w:spacing w:after="0" w:line="240" w:lineRule="exact"/>
                              <w:jc w:val="right"/>
                              <w:rPr>
                                <w:rFonts w:ascii="Arial" w:hAnsi="Arial" w:cs="Arial"/>
                                <w:b/>
                                <w:bCs/>
                                <w:caps/>
                                <w:color w:val="808080" w:themeColor="background1" w:themeShade="80"/>
                                <w:spacing w:val="2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1489AE33">
              <v:shape id="_x0000_s1028" style="position:absolute;margin-left:249.4pt;margin-top:9pt;width:218.6pt;height: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" w14:anchorId="0DEA49C1">
                <v:textbox>
                  <w:txbxContent>
                    <w:p w:rsidRPr="00760B14" w:rsidR="00737E6C" w:rsidP="00737E6C" w:rsidRDefault="00737E6C" w14:paraId="70104C19" w14:textId="77777777">
                      <w:pPr>
                        <w:spacing w:after="0" w:line="240" w:lineRule="exact"/>
                        <w:jc w:val="right"/>
                        <w:rPr>
                          <w:rFonts w:ascii="Arial" w:hAnsi="Arial" w:cs="Arial"/>
                          <w:b/>
                          <w:bCs/>
                          <w:caps/>
                          <w:color w:val="385978"/>
                          <w:spacing w:val="20"/>
                          <w:sz w:val="16"/>
                          <w:szCs w:val="16"/>
                        </w:rPr>
                      </w:pPr>
                      <w:r w:rsidRPr="00760B14">
                        <w:rPr>
                          <w:rFonts w:ascii="Arial" w:hAnsi="Arial" w:cs="Arial"/>
                          <w:b/>
                          <w:bCs/>
                          <w:caps/>
                          <w:color w:val="385978"/>
                          <w:spacing w:val="20"/>
                          <w:sz w:val="16"/>
                          <w:szCs w:val="16"/>
                        </w:rPr>
                        <w:t>Meeting targets and maintaining epidemic control (epic) project</w:t>
                      </w:r>
                    </w:p>
                    <w:p w:rsidR="00737E6C" w:rsidP="00737E6C" w:rsidRDefault="00737E6C" w14:paraId="672A6659" w14:textId="77777777">
                      <w:pPr>
                        <w:spacing w:after="0" w:line="240" w:lineRule="exact"/>
                        <w:jc w:val="right"/>
                        <w:rPr>
                          <w:rFonts w:ascii="Arial" w:hAnsi="Arial" w:cs="Arial"/>
                          <w:b/>
                          <w:bCs/>
                          <w:caps/>
                          <w:color w:val="808080" w:themeColor="background1" w:themeShade="80"/>
                          <w:spacing w:val="20"/>
                          <w:sz w:val="16"/>
                          <w:szCs w:val="16"/>
                        </w:rPr>
                      </w:pPr>
                    </w:p>
                    <w:p w:rsidR="00737E6C" w:rsidP="00737E6C" w:rsidRDefault="00737E6C" w14:paraId="7B7E00E0" w14:textId="77777777">
                      <w:pPr>
                        <w:spacing w:after="0" w:line="240" w:lineRule="exact"/>
                        <w:jc w:val="right"/>
                        <w:rPr>
                          <w:rFonts w:ascii="Arial" w:hAnsi="Arial" w:cs="Arial"/>
                          <w:b/>
                          <w:bCs/>
                          <w:caps/>
                          <w:color w:val="808080" w:themeColor="background1" w:themeShade="80"/>
                          <w:spacing w:val="20"/>
                          <w:sz w:val="16"/>
                          <w:szCs w:val="16"/>
                        </w:rPr>
                      </w:pPr>
                      <w:r>
                        <w:rPr>
                          <w:rFonts w:ascii="Arial" w:hAnsi="Arial" w:cs="Arial"/>
                          <w:b/>
                          <w:bCs/>
                          <w:caps/>
                          <w:color w:val="808080" w:themeColor="background1" w:themeShade="80"/>
                          <w:spacing w:val="20"/>
                          <w:sz w:val="16"/>
                          <w:szCs w:val="16"/>
                        </w:rPr>
                        <w:t xml:space="preserve">cOoperative agreement no. </w:t>
                      </w:r>
                    </w:p>
                    <w:p w:rsidRPr="00B01D19" w:rsidR="00737E6C" w:rsidP="00737E6C" w:rsidRDefault="00737E6C" w14:paraId="42990DAB" w14:textId="77777777">
                      <w:pPr>
                        <w:spacing w:after="0" w:line="240" w:lineRule="exact"/>
                        <w:jc w:val="right"/>
                        <w:rPr>
                          <w:rFonts w:ascii="Arial" w:hAnsi="Arial" w:cs="Arial"/>
                          <w:b/>
                          <w:bCs/>
                          <w:caps/>
                          <w:color w:val="808080" w:themeColor="background1" w:themeShade="80"/>
                          <w:spacing w:val="20"/>
                          <w:sz w:val="16"/>
                          <w:szCs w:val="16"/>
                        </w:rPr>
                      </w:pPr>
                      <w:r>
                        <w:rPr>
                          <w:rFonts w:ascii="Arial" w:hAnsi="Arial" w:cs="Arial"/>
                          <w:b/>
                          <w:bCs/>
                          <w:caps/>
                          <w:color w:val="808080" w:themeColor="background1" w:themeShade="80"/>
                          <w:spacing w:val="20"/>
                          <w:sz w:val="16"/>
                          <w:szCs w:val="16"/>
                        </w:rPr>
                        <w:t>7200AA19CA00002</w:t>
                      </w:r>
                    </w:p>
                    <w:p w:rsidRPr="00B01D19" w:rsidR="00737E6C" w:rsidP="00737E6C" w:rsidRDefault="00737E6C" w14:paraId="0A37501D" w14:textId="77777777">
                      <w:pPr>
                        <w:spacing w:after="0" w:line="240" w:lineRule="exact"/>
                        <w:jc w:val="right"/>
                        <w:rPr>
                          <w:rFonts w:ascii="Arial" w:hAnsi="Arial" w:cs="Arial"/>
                          <w:b/>
                          <w:bCs/>
                          <w:caps/>
                          <w:color w:val="808080" w:themeColor="background1" w:themeShade="80"/>
                          <w:spacing w:val="20"/>
                          <w:sz w:val="16"/>
                          <w:szCs w:val="16"/>
                        </w:rPr>
                      </w:pPr>
                    </w:p>
                  </w:txbxContent>
                </v:textbox>
              </v:shape>
            </w:pict>
          </mc:Fallback>
        </mc:AlternateContent>
      </w:r>
      <w:r w:rsidR="00737E6C">
        <w:rPr>
          <w:noProof/>
        </w:rPr>
        <w:drawing>
          <wp:anchor distT="0" distB="0" distL="114300" distR="114300" simplePos="0" relativeHeight="251658242" behindDoc="0" locked="0" layoutInCell="1" allowOverlap="1" wp14:anchorId="5F053E24" wp14:editId="592DC579">
            <wp:simplePos x="0" y="0"/>
            <wp:positionH relativeFrom="column">
              <wp:posOffset>-2171700</wp:posOffset>
            </wp:positionH>
            <wp:positionV relativeFrom="paragraph">
              <wp:posOffset>-2870200</wp:posOffset>
            </wp:positionV>
            <wp:extent cx="4244340" cy="4229100"/>
            <wp:effectExtent l="0" t="0" r="0" b="12700"/>
            <wp:wrapNone/>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4340" cy="422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7E6C">
        <w:rPr>
          <w:noProof/>
          <w:color w:val="FFFFFF" w:themeColor="background1"/>
        </w:rPr>
        <mc:AlternateContent>
          <mc:Choice Requires="wps">
            <w:drawing>
              <wp:anchor distT="0" distB="0" distL="114300" distR="114300" simplePos="0" relativeHeight="251658246" behindDoc="1" locked="0" layoutInCell="1" allowOverlap="1" wp14:anchorId="3506ECA6" wp14:editId="65B1788A">
                <wp:simplePos x="0" y="0"/>
                <wp:positionH relativeFrom="column">
                  <wp:posOffset>342900</wp:posOffset>
                </wp:positionH>
                <wp:positionV relativeFrom="paragraph">
                  <wp:posOffset>8277225</wp:posOffset>
                </wp:positionV>
                <wp:extent cx="1303020" cy="821690"/>
                <wp:effectExtent l="0" t="0" r="0" b="0"/>
                <wp:wrapNone/>
                <wp:docPr id="61" name="Rectangle 61"/>
                <wp:cNvGraphicFramePr/>
                <a:graphic xmlns:a="http://schemas.openxmlformats.org/drawingml/2006/main">
                  <a:graphicData uri="http://schemas.microsoft.com/office/word/2010/wordprocessingShape">
                    <wps:wsp>
                      <wps:cNvSpPr/>
                      <wps:spPr>
                        <a:xfrm>
                          <a:off x="0" y="0"/>
                          <a:ext cx="1303020" cy="82169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w:pict w14:anchorId="51739F10">
              <v:rect id="Rectangle 61" style="position:absolute;margin-left:27pt;margin-top:651.75pt;width:102.6pt;height:64.7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5pt" w14:anchorId="3FE4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"/>
            </w:pict>
          </mc:Fallback>
        </mc:AlternateContent>
      </w:r>
      <w:r w:rsidR="00737E6C">
        <w:softHyphen/>
      </w:r>
      <w:r w:rsidR="00737E6C">
        <w:softHyphen/>
      </w:r>
      <w:r w:rsidR="00737E6C">
        <w:softHyphen/>
      </w:r>
      <w:r w:rsidR="7870B9A9">
        <w:t xml:space="preserve"> </w:t>
      </w:r>
      <w:r w:rsidR="0FE8F8CB">
        <w:t xml:space="preserve"> </w:t>
      </w:r>
    </w:p>
    <w:p w14:paraId="05EBC88A" w14:textId="77777777" w:rsidR="000114CF" w:rsidRDefault="000114CF" w:rsidP="00CA0431">
      <w:pPr>
        <w:sectPr w:rsidR="000114CF" w:rsidSect="006F19C2">
          <w:footerReference w:type="default" r:id="rId16"/>
          <w:pgSz w:w="12240" w:h="15840"/>
          <w:pgMar w:top="1728" w:right="1584" w:bottom="1296" w:left="1584" w:header="720" w:footer="720" w:gutter="0"/>
          <w:cols w:space="720"/>
          <w:titlePg/>
          <w:docGrid w:linePitch="360"/>
        </w:sectPr>
      </w:pPr>
    </w:p>
    <w:p w14:paraId="2477FA88" w14:textId="77777777" w:rsidR="0067193F" w:rsidRDefault="0067193F" w:rsidP="0067193F"/>
    <w:p w14:paraId="29D2FA4A" w14:textId="77777777" w:rsidR="0067193F" w:rsidRDefault="0067193F" w:rsidP="0067193F"/>
    <w:p w14:paraId="1DD8BC48" w14:textId="77777777" w:rsidR="0067193F" w:rsidRDefault="0067193F" w:rsidP="0067193F"/>
    <w:p w14:paraId="1EBBD001" w14:textId="77777777" w:rsidR="0067193F" w:rsidRDefault="0067193F" w:rsidP="0067193F"/>
    <w:p w14:paraId="26277288" w14:textId="77777777" w:rsidR="0067193F" w:rsidRDefault="0067193F" w:rsidP="0067193F"/>
    <w:p w14:paraId="52619FC6" w14:textId="77777777" w:rsidR="0067193F" w:rsidRDefault="0067193F" w:rsidP="0067193F"/>
    <w:p w14:paraId="063B5D01" w14:textId="77777777" w:rsidR="0067193F" w:rsidRDefault="0067193F" w:rsidP="0067193F"/>
    <w:p w14:paraId="2E6B9C52" w14:textId="2AEFBB0C" w:rsidR="0067193F" w:rsidRPr="001A2494" w:rsidRDefault="0067193F" w:rsidP="0067193F">
      <w:pPr>
        <w:pBdr>
          <w:bottom w:val="single" w:sz="24" w:space="1" w:color="11254D"/>
        </w:pBdr>
        <w:shd w:val="clear" w:color="auto" w:fill="11254D"/>
        <w:rPr>
          <w:b/>
          <w:bCs/>
          <w:spacing w:val="10"/>
          <w:sz w:val="72"/>
          <w:szCs w:val="72"/>
        </w:rPr>
      </w:pPr>
      <w:r w:rsidRPr="001A2494">
        <w:rPr>
          <w:b/>
          <w:bCs/>
          <w:spacing w:val="10"/>
          <w:sz w:val="72"/>
          <w:szCs w:val="72"/>
        </w:rPr>
        <w:t xml:space="preserve"> </w:t>
      </w:r>
      <w:r w:rsidR="00A334B7">
        <w:rPr>
          <w:b/>
          <w:bCs/>
          <w:spacing w:val="10"/>
          <w:sz w:val="72"/>
          <w:szCs w:val="72"/>
        </w:rPr>
        <w:t>Training</w:t>
      </w:r>
      <w:r w:rsidRPr="001A2494">
        <w:rPr>
          <w:b/>
          <w:bCs/>
          <w:spacing w:val="10"/>
          <w:sz w:val="72"/>
          <w:szCs w:val="72"/>
        </w:rPr>
        <w:t xml:space="preserve"> C</w:t>
      </w:r>
      <w:r w:rsidR="00A334B7">
        <w:rPr>
          <w:b/>
          <w:bCs/>
          <w:spacing w:val="10"/>
          <w:sz w:val="72"/>
          <w:szCs w:val="72"/>
        </w:rPr>
        <w:t>urriculum</w:t>
      </w:r>
    </w:p>
    <w:p w14:paraId="7158CF07" w14:textId="7154B7B0" w:rsidR="0067193F" w:rsidRPr="00CB096A" w:rsidRDefault="000A1BC6" w:rsidP="0067193F">
      <w:pPr>
        <w:rPr>
          <w:b/>
          <w:bCs/>
          <w:color w:val="577F9F"/>
          <w:spacing w:val="4"/>
          <w:sz w:val="40"/>
          <w:szCs w:val="40"/>
        </w:rPr>
      </w:pPr>
      <w:r>
        <w:rPr>
          <w:b/>
          <w:bCs/>
          <w:color w:val="577F9F"/>
          <w:spacing w:val="4"/>
          <w:sz w:val="40"/>
          <w:szCs w:val="40"/>
        </w:rPr>
        <w:t xml:space="preserve">for </w:t>
      </w:r>
      <w:r w:rsidR="00A334B7" w:rsidRPr="00A334B7">
        <w:rPr>
          <w:b/>
          <w:bCs/>
          <w:color w:val="577F9F"/>
          <w:spacing w:val="4"/>
          <w:sz w:val="40"/>
          <w:szCs w:val="40"/>
        </w:rPr>
        <w:t xml:space="preserve">Staff Involved in Decentralized Drug Distribution of Antiretroviral Therapy </w:t>
      </w:r>
      <w:r>
        <w:rPr>
          <w:b/>
          <w:bCs/>
          <w:color w:val="577F9F"/>
          <w:spacing w:val="4"/>
          <w:sz w:val="40"/>
          <w:szCs w:val="40"/>
        </w:rPr>
        <w:br/>
      </w:r>
      <w:r w:rsidR="00A334B7" w:rsidRPr="00A334B7">
        <w:rPr>
          <w:b/>
          <w:bCs/>
          <w:color w:val="577F9F"/>
          <w:spacing w:val="4"/>
          <w:sz w:val="40"/>
          <w:szCs w:val="40"/>
        </w:rPr>
        <w:t>in the Private Sector</w:t>
      </w:r>
    </w:p>
    <w:p w14:paraId="770B2631" w14:textId="77777777" w:rsidR="0067193F" w:rsidRDefault="0067193F" w:rsidP="0067193F">
      <w:r>
        <w:rPr>
          <w:noProof/>
        </w:rPr>
        <mc:AlternateContent>
          <mc:Choice Requires="wps">
            <w:drawing>
              <wp:anchor distT="0" distB="0" distL="114300" distR="114300" simplePos="0" relativeHeight="251658253" behindDoc="0" locked="0" layoutInCell="1" allowOverlap="1" wp14:anchorId="7C5D797E" wp14:editId="290ACA9D">
                <wp:simplePos x="0" y="0"/>
                <wp:positionH relativeFrom="column">
                  <wp:posOffset>0</wp:posOffset>
                </wp:positionH>
                <wp:positionV relativeFrom="paragraph">
                  <wp:posOffset>80010</wp:posOffset>
                </wp:positionV>
                <wp:extent cx="4937760" cy="0"/>
                <wp:effectExtent l="0" t="38100" r="53340" b="38100"/>
                <wp:wrapNone/>
                <wp:docPr id="12" name="Straight Arrow Connector 12"/>
                <wp:cNvGraphicFramePr/>
                <a:graphic xmlns:a="http://schemas.openxmlformats.org/drawingml/2006/main">
                  <a:graphicData uri="http://schemas.microsoft.com/office/word/2010/wordprocessingShape">
                    <wps:wsp>
                      <wps:cNvCnPr/>
                      <wps:spPr>
                        <a:xfrm>
                          <a:off x="0" y="0"/>
                          <a:ext cx="4937760" cy="0"/>
                        </a:xfrm>
                        <a:prstGeom prst="straightConnector1">
                          <a:avLst/>
                        </a:prstGeom>
                        <a:ln w="76200">
                          <a:solidFill>
                            <a:srgbClr val="E73439"/>
                          </a:solidFill>
                          <a:headEnd type="none" w="med" len="med"/>
                          <a:tailEnd type="none"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w:pict w14:anchorId="193A5C8D">
              <v:shapetype id="_x0000_t32" coordsize="21600,21600" o:oned="t" filled="f" o:spt="32" path="m,l21600,21600e" w14:anchorId="336E8AFE">
                <v:path fillok="f" arrowok="t" o:connecttype="none"/>
                <o:lock v:ext="edit" shapetype="t"/>
              </v:shapetype>
              <v:shape id="Straight Arrow Connector 12" style="position:absolute;margin-left:0;margin-top:6.3pt;width:388.8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73439"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">
                <v:stroke joinstyle="miter"/>
              </v:shape>
            </w:pict>
          </mc:Fallback>
        </mc:AlternateContent>
      </w:r>
    </w:p>
    <w:p w14:paraId="01C52050" w14:textId="7D40EA65" w:rsidR="0067193F" w:rsidRDefault="000A1BC6" w:rsidP="0067193F">
      <w:pPr>
        <w:rPr>
          <w:b/>
          <w:bCs/>
          <w:caps/>
          <w:color w:val="7F7F7F"/>
          <w:sz w:val="40"/>
          <w:szCs w:val="40"/>
        </w:rPr>
      </w:pPr>
      <w:r w:rsidRPr="000A1BC6">
        <w:rPr>
          <w:b/>
          <w:bCs/>
          <w:caps/>
          <w:color w:val="7F7F7F"/>
          <w:sz w:val="40"/>
          <w:szCs w:val="40"/>
        </w:rPr>
        <w:t xml:space="preserve">Training Guide </w:t>
      </w:r>
      <w:bookmarkStart w:id="0" w:name="_Hlk39229365"/>
    </w:p>
    <w:p w14:paraId="02754FF1" w14:textId="77777777" w:rsidR="0067193F" w:rsidRDefault="0067193F" w:rsidP="0067193F">
      <w:pPr>
        <w:rPr>
          <w:b/>
          <w:bCs/>
          <w:caps/>
          <w:color w:val="7F7F7F"/>
          <w:sz w:val="32"/>
          <w:szCs w:val="32"/>
        </w:rPr>
      </w:pPr>
    </w:p>
    <w:p w14:paraId="698890D7" w14:textId="515BB438" w:rsidR="0067193F" w:rsidRPr="008627FD" w:rsidRDefault="00F3296C" w:rsidP="0067193F">
      <w:pPr>
        <w:rPr>
          <w:b/>
          <w:bCs/>
          <w:caps/>
          <w:color w:val="7F7F7F"/>
          <w:sz w:val="32"/>
          <w:szCs w:val="32"/>
        </w:rPr>
      </w:pPr>
      <w:r>
        <w:rPr>
          <w:b/>
          <w:bCs/>
          <w:color w:val="7F7F7F"/>
          <w:sz w:val="32"/>
          <w:szCs w:val="32"/>
        </w:rPr>
        <w:t>September</w:t>
      </w:r>
      <w:r w:rsidR="0067193F">
        <w:rPr>
          <w:b/>
          <w:bCs/>
          <w:color w:val="7F7F7F"/>
          <w:sz w:val="32"/>
          <w:szCs w:val="32"/>
        </w:rPr>
        <w:t xml:space="preserve"> </w:t>
      </w:r>
      <w:r w:rsidR="0067193F" w:rsidRPr="008627FD">
        <w:rPr>
          <w:b/>
          <w:bCs/>
          <w:caps/>
          <w:color w:val="7F7F7F"/>
          <w:sz w:val="32"/>
          <w:szCs w:val="32"/>
        </w:rPr>
        <w:t>202</w:t>
      </w:r>
      <w:r w:rsidR="000A1BC6">
        <w:rPr>
          <w:b/>
          <w:bCs/>
          <w:caps/>
          <w:color w:val="7F7F7F"/>
          <w:sz w:val="32"/>
          <w:szCs w:val="32"/>
        </w:rPr>
        <w:t>1</w:t>
      </w:r>
    </w:p>
    <w:bookmarkEnd w:id="0"/>
    <w:p w14:paraId="37297319" w14:textId="11BA6329" w:rsidR="0067193F" w:rsidRDefault="00163C9C" w:rsidP="0067193F">
      <w:pPr>
        <w:rPr>
          <w:b/>
        </w:rPr>
      </w:pPr>
      <w:r w:rsidRPr="00746A06">
        <w:rPr>
          <w:noProof/>
        </w:rPr>
        <w:drawing>
          <wp:anchor distT="0" distB="0" distL="114300" distR="114300" simplePos="0" relativeHeight="251658251" behindDoc="1" locked="0" layoutInCell="1" allowOverlap="1" wp14:anchorId="4D8921A0" wp14:editId="367AE8B2">
            <wp:simplePos x="0" y="0"/>
            <wp:positionH relativeFrom="margin">
              <wp:align>left</wp:align>
            </wp:positionH>
            <wp:positionV relativeFrom="margin">
              <wp:posOffset>7719695</wp:posOffset>
            </wp:positionV>
            <wp:extent cx="1190625" cy="700405"/>
            <wp:effectExtent l="0" t="0" r="9525" b="4445"/>
            <wp:wrapTight wrapText="bothSides">
              <wp:wrapPolygon edited="0">
                <wp:start x="0" y="0"/>
                <wp:lineTo x="0" y="21150"/>
                <wp:lineTo x="21427" y="21150"/>
                <wp:lineTo x="21427" y="0"/>
                <wp:lineTo x="0" y="0"/>
              </wp:wrapPolygon>
            </wp:wrapTight>
            <wp:docPr id="51" name="Picture 17" descr="A close up of a sign&#10;&#10;Description generated with very high confidence">
              <a:extLst xmlns:a="http://schemas.openxmlformats.org/drawingml/2006/main">
                <a:ext uri="{FF2B5EF4-FFF2-40B4-BE49-F238E27FC236}">
                  <a16:creationId xmlns:a16="http://schemas.microsoft.com/office/drawing/2014/main" id="{E98745FC-FEB0-4F4F-861E-E6A1FC227B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close up of a sign&#10;&#10;Description generated with very high confidence">
                      <a:extLst>
                        <a:ext uri="{FF2B5EF4-FFF2-40B4-BE49-F238E27FC236}">
                          <a16:creationId xmlns:a16="http://schemas.microsoft.com/office/drawing/2014/main" id="{E98745FC-FEB0-4F4F-861E-E6A1FC227B58}"/>
                        </a:ext>
                      </a:extLst>
                    </pic:cNvPr>
                    <pic:cNvPicPr>
                      <a:picLocks noChangeAspect="1"/>
                    </pic:cNvPicPr>
                  </pic:nvPicPr>
                  <pic:blipFill>
                    <a:blip r:embed="rId17"/>
                    <a:stretch>
                      <a:fillRect/>
                    </a:stretch>
                  </pic:blipFill>
                  <pic:spPr>
                    <a:xfrm>
                      <a:off x="0" y="0"/>
                      <a:ext cx="1190625" cy="700405"/>
                    </a:xfrm>
                    <a:prstGeom prst="rect">
                      <a:avLst/>
                    </a:prstGeom>
                  </pic:spPr>
                </pic:pic>
              </a:graphicData>
            </a:graphic>
            <wp14:sizeRelH relativeFrom="margin">
              <wp14:pctWidth>0</wp14:pctWidth>
            </wp14:sizeRelH>
            <wp14:sizeRelV relativeFrom="margin">
              <wp14:pctHeight>0</wp14:pctHeight>
            </wp14:sizeRelV>
          </wp:anchor>
        </w:drawing>
      </w:r>
      <w:r w:rsidRPr="00746A06">
        <w:rPr>
          <w:noProof/>
        </w:rPr>
        <w:drawing>
          <wp:anchor distT="0" distB="0" distL="114300" distR="114300" simplePos="0" relativeHeight="251658250" behindDoc="1" locked="0" layoutInCell="1" allowOverlap="1" wp14:anchorId="3FC1E0CF" wp14:editId="707F980E">
            <wp:simplePos x="0" y="0"/>
            <wp:positionH relativeFrom="margin">
              <wp:posOffset>2241550</wp:posOffset>
            </wp:positionH>
            <wp:positionV relativeFrom="page">
              <wp:posOffset>8878199</wp:posOffset>
            </wp:positionV>
            <wp:extent cx="1720850" cy="528955"/>
            <wp:effectExtent l="0" t="0" r="0" b="4445"/>
            <wp:wrapTight wrapText="bothSides">
              <wp:wrapPolygon edited="0">
                <wp:start x="0" y="0"/>
                <wp:lineTo x="0" y="21004"/>
                <wp:lineTo x="21281" y="21004"/>
                <wp:lineTo x="21281" y="0"/>
                <wp:lineTo x="0" y="0"/>
              </wp:wrapPolygon>
            </wp:wrapTight>
            <wp:docPr id="50" name="Picture 16" descr="Logo&#10;&#10;Description automatically generated">
              <a:extLst xmlns:a="http://schemas.openxmlformats.org/drawingml/2006/main">
                <a:ext uri="{FF2B5EF4-FFF2-40B4-BE49-F238E27FC236}">
                  <a16:creationId xmlns:a16="http://schemas.microsoft.com/office/drawing/2014/main" id="{B03000A1-482C-504F-9727-CB826E9D6F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6" descr="Logo&#10;&#10;Description automatically generated">
                      <a:extLst>
                        <a:ext uri="{FF2B5EF4-FFF2-40B4-BE49-F238E27FC236}">
                          <a16:creationId xmlns:a16="http://schemas.microsoft.com/office/drawing/2014/main" id="{B03000A1-482C-504F-9727-CB826E9D6FB7}"/>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20850" cy="528955"/>
                    </a:xfrm>
                    <a:prstGeom prst="rect">
                      <a:avLst/>
                    </a:prstGeom>
                  </pic:spPr>
                </pic:pic>
              </a:graphicData>
            </a:graphic>
            <wp14:sizeRelH relativeFrom="margin">
              <wp14:pctWidth>0</wp14:pctWidth>
            </wp14:sizeRelH>
            <wp14:sizeRelV relativeFrom="margin">
              <wp14:pctHeight>0</wp14:pctHeight>
            </wp14:sizeRelV>
          </wp:anchor>
        </w:drawing>
      </w:r>
      <w:r w:rsidR="0067193F" w:rsidRPr="00746A06">
        <w:rPr>
          <w:noProof/>
        </w:rPr>
        <w:drawing>
          <wp:anchor distT="0" distB="0" distL="114300" distR="114300" simplePos="0" relativeHeight="251658252" behindDoc="1" locked="0" layoutInCell="1" allowOverlap="1" wp14:anchorId="1E0BBBFC" wp14:editId="3C563BF7">
            <wp:simplePos x="0" y="0"/>
            <wp:positionH relativeFrom="margin">
              <wp:posOffset>5022215</wp:posOffset>
            </wp:positionH>
            <wp:positionV relativeFrom="margin">
              <wp:posOffset>7776845</wp:posOffset>
            </wp:positionV>
            <wp:extent cx="921385" cy="615950"/>
            <wp:effectExtent l="0" t="0" r="0" b="0"/>
            <wp:wrapTight wrapText="bothSides">
              <wp:wrapPolygon edited="0">
                <wp:start x="10718" y="0"/>
                <wp:lineTo x="1340" y="1336"/>
                <wp:lineTo x="447" y="2004"/>
                <wp:lineTo x="447" y="16701"/>
                <wp:lineTo x="3126" y="19373"/>
                <wp:lineTo x="8039" y="20709"/>
                <wp:lineTo x="11611" y="20709"/>
                <wp:lineTo x="20096" y="19373"/>
                <wp:lineTo x="20990" y="14029"/>
                <wp:lineTo x="18757" y="12025"/>
                <wp:lineTo x="20543" y="8685"/>
                <wp:lineTo x="19203" y="1336"/>
                <wp:lineTo x="13398" y="0"/>
                <wp:lineTo x="10718" y="0"/>
              </wp:wrapPolygon>
            </wp:wrapTight>
            <wp:docPr id="40" name="Picture 12" descr="Logo&#10;&#10;Description automatically generated">
              <a:extLst xmlns:a="http://schemas.openxmlformats.org/drawingml/2006/main">
                <a:ext uri="{FF2B5EF4-FFF2-40B4-BE49-F238E27FC236}">
                  <a16:creationId xmlns:a16="http://schemas.microsoft.com/office/drawing/2014/main" id="{8AAD2982-2AD3-48B9-A985-A0C9A6AECE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2" descr="Logo&#10;&#10;Description automatically generated">
                      <a:extLst>
                        <a:ext uri="{FF2B5EF4-FFF2-40B4-BE49-F238E27FC236}">
                          <a16:creationId xmlns:a16="http://schemas.microsoft.com/office/drawing/2014/main" id="{8AAD2982-2AD3-48B9-A985-A0C9A6AECE9B}"/>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1385" cy="615950"/>
                    </a:xfrm>
                    <a:prstGeom prst="rect">
                      <a:avLst/>
                    </a:prstGeom>
                  </pic:spPr>
                </pic:pic>
              </a:graphicData>
            </a:graphic>
            <wp14:sizeRelH relativeFrom="margin">
              <wp14:pctWidth>0</wp14:pctWidth>
            </wp14:sizeRelH>
            <wp14:sizeRelV relativeFrom="margin">
              <wp14:pctHeight>0</wp14:pctHeight>
            </wp14:sizeRelV>
          </wp:anchor>
        </w:drawing>
      </w:r>
      <w:r w:rsidR="0067193F">
        <w:br w:type="page"/>
      </w:r>
    </w:p>
    <w:p w14:paraId="4C3166F7" w14:textId="77777777" w:rsidR="0067193F" w:rsidRDefault="0067193F" w:rsidP="0067193F">
      <w:r>
        <w:rPr>
          <w:noProof/>
        </w:rPr>
        <w:lastRenderedPageBreak/>
        <mc:AlternateContent>
          <mc:Choice Requires="wps">
            <w:drawing>
              <wp:anchor distT="0" distB="0" distL="114300" distR="114300" simplePos="0" relativeHeight="251658249" behindDoc="1" locked="0" layoutInCell="1" allowOverlap="1" wp14:anchorId="2C3A01E9" wp14:editId="7B68F9E7">
                <wp:simplePos x="0" y="0"/>
                <wp:positionH relativeFrom="page">
                  <wp:align>left</wp:align>
                </wp:positionH>
                <wp:positionV relativeFrom="paragraph">
                  <wp:posOffset>-1097280</wp:posOffset>
                </wp:positionV>
                <wp:extent cx="7810500" cy="10286505"/>
                <wp:effectExtent l="0" t="0" r="0" b="635"/>
                <wp:wrapNone/>
                <wp:docPr id="15" name="Rectangle 15"/>
                <wp:cNvGraphicFramePr/>
                <a:graphic xmlns:a="http://schemas.openxmlformats.org/drawingml/2006/main">
                  <a:graphicData uri="http://schemas.microsoft.com/office/word/2010/wordprocessingShape">
                    <wps:wsp>
                      <wps:cNvSpPr/>
                      <wps:spPr>
                        <a:xfrm>
                          <a:off x="0" y="0"/>
                          <a:ext cx="7810500" cy="10286505"/>
                        </a:xfrm>
                        <a:prstGeom prst="rect">
                          <a:avLst/>
                        </a:prstGeom>
                        <a:solidFill>
                          <a:srgbClr val="DEEB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1A96D871">
              <v:rect id="Rectangle 15" style="position:absolute;margin-left:0;margin-top:-86.4pt;width:615pt;height:809.95pt;z-index:-25165823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deebf7" stroked="f" strokeweight="1pt" w14:anchorId="0D61D8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">
                <w10:wrap anchorx="page"/>
              </v:rect>
            </w:pict>
          </mc:Fallback>
        </mc:AlternateContent>
      </w:r>
    </w:p>
    <w:p w14:paraId="1E47E641" w14:textId="77777777" w:rsidR="0067193F" w:rsidRDefault="0067193F" w:rsidP="0067193F"/>
    <w:p w14:paraId="4758FAE5" w14:textId="77777777" w:rsidR="0067193F" w:rsidRDefault="0067193F" w:rsidP="0067193F"/>
    <w:p w14:paraId="3B9DEE45" w14:textId="77777777" w:rsidR="0067193F" w:rsidRDefault="0067193F" w:rsidP="0067193F"/>
    <w:p w14:paraId="34CAA70E" w14:textId="77777777" w:rsidR="0067193F" w:rsidRDefault="0067193F" w:rsidP="0067193F"/>
    <w:p w14:paraId="5D77A3B1" w14:textId="77777777" w:rsidR="0067193F" w:rsidRDefault="0067193F" w:rsidP="0067193F"/>
    <w:p w14:paraId="51CFB4D0" w14:textId="77777777" w:rsidR="0067193F" w:rsidRDefault="0067193F" w:rsidP="0067193F"/>
    <w:p w14:paraId="28585E8A" w14:textId="77777777" w:rsidR="0067193F" w:rsidRDefault="0067193F" w:rsidP="0067193F"/>
    <w:p w14:paraId="612F98D7" w14:textId="77777777" w:rsidR="0067193F" w:rsidRDefault="0067193F" w:rsidP="0067193F"/>
    <w:p w14:paraId="7A075F98" w14:textId="77777777" w:rsidR="0067193F" w:rsidRDefault="0067193F" w:rsidP="0067193F"/>
    <w:p w14:paraId="07EB5537" w14:textId="77777777" w:rsidR="0067193F" w:rsidRDefault="0067193F" w:rsidP="0067193F"/>
    <w:p w14:paraId="6A30D05B" w14:textId="445A113C" w:rsidR="0067193F" w:rsidRDefault="0067193F" w:rsidP="0067193F">
      <w:pPr>
        <w:spacing w:line="320" w:lineRule="exact"/>
        <w:rPr>
          <w:color w:val="211D1E"/>
        </w:rPr>
      </w:pPr>
      <w:bookmarkStart w:id="1" w:name="_Hlk39183087"/>
      <w:r w:rsidRPr="0019394C">
        <w:rPr>
          <w:b/>
          <w:bCs/>
          <w:color w:val="211D1E"/>
        </w:rPr>
        <w:t>Suggested Citation:</w:t>
      </w:r>
      <w:r w:rsidRPr="00DF236A">
        <w:rPr>
          <w:color w:val="211D1E"/>
        </w:rPr>
        <w:t xml:space="preserve"> </w:t>
      </w:r>
      <w:r w:rsidR="009E2F0C" w:rsidRPr="009E2F0C">
        <w:rPr>
          <w:color w:val="211D1E"/>
        </w:rPr>
        <w:t>EpiC. Training curriculum for staff involved in decentralized drug distribution of antiretroviral therapy in the private sector. Training guide. Durham (NC): FHI</w:t>
      </w:r>
      <w:r w:rsidR="009E2F0C">
        <w:rPr>
          <w:color w:val="211D1E"/>
        </w:rPr>
        <w:t> </w:t>
      </w:r>
      <w:r w:rsidR="009E2F0C" w:rsidRPr="009E2F0C">
        <w:rPr>
          <w:color w:val="211D1E"/>
        </w:rPr>
        <w:t>360; 2021.</w:t>
      </w:r>
    </w:p>
    <w:bookmarkEnd w:id="1"/>
    <w:p w14:paraId="6DB627CB" w14:textId="77777777" w:rsidR="0067193F" w:rsidRDefault="0067193F" w:rsidP="0067193F"/>
    <w:p w14:paraId="002196CE" w14:textId="77777777" w:rsidR="0067193F" w:rsidRDefault="0067193F" w:rsidP="0067193F"/>
    <w:p w14:paraId="23A2FA49" w14:textId="77777777" w:rsidR="0067193F" w:rsidRDefault="0067193F" w:rsidP="0067193F"/>
    <w:p w14:paraId="3E6884C2" w14:textId="77777777" w:rsidR="0067193F" w:rsidRDefault="0067193F" w:rsidP="0067193F">
      <w:r>
        <w:t>ACKNOWLEDGMENTS</w:t>
      </w:r>
    </w:p>
    <w:p w14:paraId="578ED8B8" w14:textId="3687326C" w:rsidR="0067193F" w:rsidRPr="00E075E0" w:rsidRDefault="0067193F" w:rsidP="0067193F">
      <w:r>
        <w:t>This training curriculum was</w:t>
      </w:r>
      <w:r w:rsidR="70265C80">
        <w:t xml:space="preserve"> developed by Irina</w:t>
      </w:r>
      <w:r w:rsidR="58876200">
        <w:t xml:space="preserve"> Yacobson</w:t>
      </w:r>
      <w:r w:rsidR="2957A61A">
        <w:t xml:space="preserve"> and </w:t>
      </w:r>
      <w:r w:rsidR="70265C80">
        <w:t>Moses</w:t>
      </w:r>
      <w:r w:rsidR="5537B82D">
        <w:t xml:space="preserve"> Bateganya</w:t>
      </w:r>
      <w:r w:rsidR="5A6CCC8D">
        <w:t xml:space="preserve"> of</w:t>
      </w:r>
      <w:r w:rsidR="0D3F138A">
        <w:t xml:space="preserve"> FHI 360 and</w:t>
      </w:r>
      <w:r w:rsidR="00091DEF">
        <w:t xml:space="preserve"> consultants,</w:t>
      </w:r>
      <w:r w:rsidR="0D3F138A">
        <w:t xml:space="preserve"> James Batuka</w:t>
      </w:r>
      <w:r w:rsidR="1EE02DA2">
        <w:t xml:space="preserve"> and</w:t>
      </w:r>
      <w:r w:rsidR="0D3F138A">
        <w:t xml:space="preserve"> </w:t>
      </w:r>
      <w:r w:rsidR="700E8FAD">
        <w:t>Andrew Maranga</w:t>
      </w:r>
      <w:r w:rsidR="3FF76AD6">
        <w:t xml:space="preserve">. </w:t>
      </w:r>
      <w:r w:rsidR="00FB56E3">
        <w:t>It was ed</w:t>
      </w:r>
      <w:r>
        <w:t xml:space="preserve">ited by </w:t>
      </w:r>
      <w:r w:rsidR="00FB56E3">
        <w:t xml:space="preserve">Natasha </w:t>
      </w:r>
      <w:r w:rsidR="003F6E9B">
        <w:t>Mack</w:t>
      </w:r>
      <w:r>
        <w:t xml:space="preserve"> </w:t>
      </w:r>
      <w:r w:rsidR="00E02982">
        <w:t>with page layout</w:t>
      </w:r>
      <w:r>
        <w:t xml:space="preserve"> by Lucy Harber.</w:t>
      </w:r>
      <w:r w:rsidRPr="00E075E0">
        <w:t xml:space="preserve"> </w:t>
      </w:r>
    </w:p>
    <w:p w14:paraId="1E1CE489" w14:textId="77777777" w:rsidR="0067193F" w:rsidRDefault="0067193F" w:rsidP="0067193F">
      <w:pPr>
        <w:rPr>
          <w:rFonts w:ascii="Times New Roman" w:hAnsi="Times New Roman" w:cs="Times New Roman"/>
          <w:color w:val="242424"/>
          <w:sz w:val="24"/>
          <w:szCs w:val="24"/>
        </w:rPr>
      </w:pPr>
      <w:r>
        <w:rPr>
          <w:color w:val="211D1E"/>
        </w:rPr>
        <w:t xml:space="preserve">This work was made possible by the generous support of the American people through the United States Agency for International Development (USAID) and the U.S. President’s Emergency Plan for AIDS Relief (PEPFAR). The contents are the responsibility of the EpiC project and do not necessarily reflect the views of USAID, PEPFAR, or the United States Government. </w:t>
      </w:r>
      <w:r>
        <w:rPr>
          <w:color w:val="1F1F1E"/>
        </w:rPr>
        <w:t>EpiC is a global cooperative agreement (7200AA19CA00002) led by FHI 360 with</w:t>
      </w:r>
      <w:r>
        <w:rPr>
          <w:color w:val="242424"/>
        </w:rPr>
        <w:t xml:space="preserve"> core partners Right to Care, Palladium International, Population Services International (PSI), and </w:t>
      </w:r>
      <w:proofErr w:type="spellStart"/>
      <w:r>
        <w:rPr>
          <w:color w:val="242424"/>
        </w:rPr>
        <w:t>Gobee</w:t>
      </w:r>
      <w:proofErr w:type="spellEnd"/>
      <w:r>
        <w:rPr>
          <w:color w:val="242424"/>
        </w:rPr>
        <w:t xml:space="preserve"> Group.</w:t>
      </w:r>
    </w:p>
    <w:p w14:paraId="55781F81" w14:textId="77777777" w:rsidR="0067193F" w:rsidRDefault="0067193F" w:rsidP="0067193F"/>
    <w:p w14:paraId="03CC0300" w14:textId="7415DDD2" w:rsidR="00737E6C" w:rsidRDefault="00737E6C" w:rsidP="003A1968">
      <w:pPr>
        <w:pStyle w:val="Title"/>
        <w:sectPr w:rsidR="00737E6C" w:rsidSect="006F19C2">
          <w:pgSz w:w="12240" w:h="15840"/>
          <w:pgMar w:top="1728" w:right="1584" w:bottom="1296" w:left="1584" w:header="720" w:footer="720" w:gutter="0"/>
          <w:cols w:space="720"/>
          <w:titlePg/>
          <w:docGrid w:linePitch="360"/>
        </w:sectPr>
      </w:pPr>
    </w:p>
    <w:sdt>
      <w:sdtPr>
        <w:rPr>
          <w:rFonts w:asciiTheme="minorHAnsi" w:eastAsiaTheme="minorHAnsi" w:hAnsiTheme="minorHAnsi" w:cstheme="minorBidi"/>
          <w:b w:val="0"/>
          <w:bCs w:val="0"/>
          <w:color w:val="auto"/>
          <w:sz w:val="22"/>
          <w:szCs w:val="22"/>
          <w:lang w:val="en-US"/>
        </w:rPr>
        <w:id w:val="-1025240725"/>
        <w:docPartObj>
          <w:docPartGallery w:val="Table of Contents"/>
          <w:docPartUnique/>
        </w:docPartObj>
      </w:sdtPr>
      <w:sdtEndPr>
        <w:rPr>
          <w:noProof/>
        </w:rPr>
      </w:sdtEndPr>
      <w:sdtContent>
        <w:p w14:paraId="549C2D24" w14:textId="70A845D2" w:rsidR="002A4A30" w:rsidRDefault="002A4A30" w:rsidP="00A20601">
          <w:pPr>
            <w:pStyle w:val="TOCHeading"/>
          </w:pPr>
          <w:r>
            <w:t>Table of Contents</w:t>
          </w:r>
        </w:p>
        <w:p w14:paraId="047B2C8C" w14:textId="24AA4838" w:rsidR="009D48A5" w:rsidRDefault="002A4A30">
          <w:pPr>
            <w:pStyle w:val="TOC1"/>
            <w:rPr>
              <w:rFonts w:eastAsiaTheme="minorEastAsia"/>
              <w:b w:val="0"/>
              <w:bCs w:val="0"/>
            </w:rPr>
          </w:pPr>
          <w:r>
            <w:rPr>
              <w:noProof w:val="0"/>
            </w:rPr>
            <w:fldChar w:fldCharType="begin"/>
          </w:r>
          <w:r>
            <w:instrText xml:space="preserve"> TOC \o "1-3" \h \z \u </w:instrText>
          </w:r>
          <w:r>
            <w:rPr>
              <w:noProof w:val="0"/>
            </w:rPr>
            <w:fldChar w:fldCharType="separate"/>
          </w:r>
          <w:hyperlink w:anchor="_Toc74247259" w:history="1">
            <w:r w:rsidR="009D48A5" w:rsidRPr="00DB0C42">
              <w:rPr>
                <w:rStyle w:val="Hyperlink"/>
              </w:rPr>
              <w:t>Introduction</w:t>
            </w:r>
            <w:r w:rsidR="009D48A5">
              <w:rPr>
                <w:webHidden/>
              </w:rPr>
              <w:tab/>
            </w:r>
            <w:r w:rsidR="009D48A5">
              <w:rPr>
                <w:webHidden/>
              </w:rPr>
              <w:fldChar w:fldCharType="begin"/>
            </w:r>
            <w:r w:rsidR="009D48A5">
              <w:rPr>
                <w:webHidden/>
              </w:rPr>
              <w:instrText xml:space="preserve"> PAGEREF _Toc74247259 \h </w:instrText>
            </w:r>
            <w:r w:rsidR="009D48A5">
              <w:rPr>
                <w:webHidden/>
              </w:rPr>
            </w:r>
            <w:r w:rsidR="009D48A5">
              <w:rPr>
                <w:webHidden/>
              </w:rPr>
              <w:fldChar w:fldCharType="separate"/>
            </w:r>
            <w:r w:rsidR="00900FC7">
              <w:rPr>
                <w:webHidden/>
              </w:rPr>
              <w:t>1</w:t>
            </w:r>
            <w:r w:rsidR="009D48A5">
              <w:rPr>
                <w:webHidden/>
              </w:rPr>
              <w:fldChar w:fldCharType="end"/>
            </w:r>
          </w:hyperlink>
        </w:p>
        <w:p w14:paraId="04689BCE" w14:textId="0D5AE5A7" w:rsidR="009D48A5" w:rsidRDefault="002F34C6">
          <w:pPr>
            <w:pStyle w:val="TOC1"/>
            <w:rPr>
              <w:rFonts w:eastAsiaTheme="minorEastAsia"/>
              <w:b w:val="0"/>
              <w:bCs w:val="0"/>
            </w:rPr>
          </w:pPr>
          <w:hyperlink w:anchor="_Toc74247260" w:history="1">
            <w:r w:rsidR="009D48A5" w:rsidRPr="00DB0C42">
              <w:rPr>
                <w:rStyle w:val="Hyperlink"/>
              </w:rPr>
              <w:t>Goal and Objectives</w:t>
            </w:r>
            <w:r w:rsidR="009D48A5">
              <w:rPr>
                <w:webHidden/>
              </w:rPr>
              <w:tab/>
            </w:r>
            <w:r w:rsidR="009D48A5">
              <w:rPr>
                <w:webHidden/>
              </w:rPr>
              <w:fldChar w:fldCharType="begin"/>
            </w:r>
            <w:r w:rsidR="009D48A5">
              <w:rPr>
                <w:webHidden/>
              </w:rPr>
              <w:instrText xml:space="preserve"> PAGEREF _Toc74247260 \h </w:instrText>
            </w:r>
            <w:r w:rsidR="009D48A5">
              <w:rPr>
                <w:webHidden/>
              </w:rPr>
            </w:r>
            <w:r w:rsidR="009D48A5">
              <w:rPr>
                <w:webHidden/>
              </w:rPr>
              <w:fldChar w:fldCharType="separate"/>
            </w:r>
            <w:r w:rsidR="00900FC7">
              <w:rPr>
                <w:webHidden/>
              </w:rPr>
              <w:t>1</w:t>
            </w:r>
            <w:r w:rsidR="009D48A5">
              <w:rPr>
                <w:webHidden/>
              </w:rPr>
              <w:fldChar w:fldCharType="end"/>
            </w:r>
          </w:hyperlink>
        </w:p>
        <w:p w14:paraId="3C2DE6FF" w14:textId="036A40C6" w:rsidR="009D48A5" w:rsidRDefault="002F34C6">
          <w:pPr>
            <w:pStyle w:val="TOC1"/>
            <w:rPr>
              <w:rFonts w:eastAsiaTheme="minorEastAsia"/>
              <w:b w:val="0"/>
              <w:bCs w:val="0"/>
            </w:rPr>
          </w:pPr>
          <w:hyperlink w:anchor="_Toc74247261" w:history="1">
            <w:r w:rsidR="009D48A5" w:rsidRPr="00DB0C42">
              <w:rPr>
                <w:rStyle w:val="Hyperlink"/>
              </w:rPr>
              <w:t>Target Audience</w:t>
            </w:r>
            <w:r w:rsidR="009D48A5">
              <w:rPr>
                <w:webHidden/>
              </w:rPr>
              <w:tab/>
            </w:r>
            <w:r w:rsidR="009D48A5">
              <w:rPr>
                <w:webHidden/>
              </w:rPr>
              <w:fldChar w:fldCharType="begin"/>
            </w:r>
            <w:r w:rsidR="009D48A5">
              <w:rPr>
                <w:webHidden/>
              </w:rPr>
              <w:instrText xml:space="preserve"> PAGEREF _Toc74247261 \h </w:instrText>
            </w:r>
            <w:r w:rsidR="009D48A5">
              <w:rPr>
                <w:webHidden/>
              </w:rPr>
            </w:r>
            <w:r w:rsidR="009D48A5">
              <w:rPr>
                <w:webHidden/>
              </w:rPr>
              <w:fldChar w:fldCharType="separate"/>
            </w:r>
            <w:r w:rsidR="00900FC7">
              <w:rPr>
                <w:webHidden/>
              </w:rPr>
              <w:t>1</w:t>
            </w:r>
            <w:r w:rsidR="009D48A5">
              <w:rPr>
                <w:webHidden/>
              </w:rPr>
              <w:fldChar w:fldCharType="end"/>
            </w:r>
          </w:hyperlink>
        </w:p>
        <w:p w14:paraId="4803A5EC" w14:textId="227833C4" w:rsidR="009D48A5" w:rsidRDefault="002F34C6">
          <w:pPr>
            <w:pStyle w:val="TOC1"/>
            <w:rPr>
              <w:rFonts w:eastAsiaTheme="minorEastAsia"/>
              <w:b w:val="0"/>
              <w:bCs w:val="0"/>
            </w:rPr>
          </w:pPr>
          <w:hyperlink w:anchor="_Toc74247262" w:history="1">
            <w:r w:rsidR="009D48A5" w:rsidRPr="00DB0C42">
              <w:rPr>
                <w:rStyle w:val="Hyperlink"/>
              </w:rPr>
              <w:t>Facilitators</w:t>
            </w:r>
            <w:r w:rsidR="009D48A5">
              <w:rPr>
                <w:webHidden/>
              </w:rPr>
              <w:tab/>
            </w:r>
            <w:r w:rsidR="009D48A5">
              <w:rPr>
                <w:webHidden/>
              </w:rPr>
              <w:fldChar w:fldCharType="begin"/>
            </w:r>
            <w:r w:rsidR="009D48A5">
              <w:rPr>
                <w:webHidden/>
              </w:rPr>
              <w:instrText xml:space="preserve"> PAGEREF _Toc74247262 \h </w:instrText>
            </w:r>
            <w:r w:rsidR="009D48A5">
              <w:rPr>
                <w:webHidden/>
              </w:rPr>
            </w:r>
            <w:r w:rsidR="009D48A5">
              <w:rPr>
                <w:webHidden/>
              </w:rPr>
              <w:fldChar w:fldCharType="separate"/>
            </w:r>
            <w:r w:rsidR="00900FC7">
              <w:rPr>
                <w:webHidden/>
              </w:rPr>
              <w:t>2</w:t>
            </w:r>
            <w:r w:rsidR="009D48A5">
              <w:rPr>
                <w:webHidden/>
              </w:rPr>
              <w:fldChar w:fldCharType="end"/>
            </w:r>
          </w:hyperlink>
        </w:p>
        <w:p w14:paraId="4F012726" w14:textId="174A0A09" w:rsidR="009D48A5" w:rsidRDefault="002F34C6">
          <w:pPr>
            <w:pStyle w:val="TOC1"/>
            <w:rPr>
              <w:rFonts w:eastAsiaTheme="minorEastAsia"/>
              <w:b w:val="0"/>
              <w:bCs w:val="0"/>
            </w:rPr>
          </w:pPr>
          <w:hyperlink w:anchor="_Toc74247263" w:history="1">
            <w:r w:rsidR="009D48A5" w:rsidRPr="00DB0C42">
              <w:rPr>
                <w:rStyle w:val="Hyperlink"/>
              </w:rPr>
              <w:t>Training Course Content and Materials</w:t>
            </w:r>
            <w:r w:rsidR="009D48A5">
              <w:rPr>
                <w:webHidden/>
              </w:rPr>
              <w:tab/>
            </w:r>
            <w:r w:rsidR="009D48A5">
              <w:rPr>
                <w:webHidden/>
              </w:rPr>
              <w:fldChar w:fldCharType="begin"/>
            </w:r>
            <w:r w:rsidR="009D48A5">
              <w:rPr>
                <w:webHidden/>
              </w:rPr>
              <w:instrText xml:space="preserve"> PAGEREF _Toc74247263 \h </w:instrText>
            </w:r>
            <w:r w:rsidR="009D48A5">
              <w:rPr>
                <w:webHidden/>
              </w:rPr>
            </w:r>
            <w:r w:rsidR="009D48A5">
              <w:rPr>
                <w:webHidden/>
              </w:rPr>
              <w:fldChar w:fldCharType="separate"/>
            </w:r>
            <w:r w:rsidR="00900FC7">
              <w:rPr>
                <w:webHidden/>
              </w:rPr>
              <w:t>2</w:t>
            </w:r>
            <w:r w:rsidR="009D48A5">
              <w:rPr>
                <w:webHidden/>
              </w:rPr>
              <w:fldChar w:fldCharType="end"/>
            </w:r>
          </w:hyperlink>
        </w:p>
        <w:p w14:paraId="7A47C387" w14:textId="6EF41705" w:rsidR="009D48A5" w:rsidRDefault="002F34C6">
          <w:pPr>
            <w:pStyle w:val="TOC1"/>
            <w:rPr>
              <w:rFonts w:eastAsiaTheme="minorEastAsia"/>
              <w:b w:val="0"/>
              <w:bCs w:val="0"/>
            </w:rPr>
          </w:pPr>
          <w:hyperlink w:anchor="_Toc74247264" w:history="1">
            <w:r w:rsidR="009D48A5" w:rsidRPr="00DB0C42">
              <w:rPr>
                <w:rStyle w:val="Hyperlink"/>
              </w:rPr>
              <w:t>Structure of the Training Course</w:t>
            </w:r>
            <w:r w:rsidR="009D48A5">
              <w:rPr>
                <w:webHidden/>
              </w:rPr>
              <w:tab/>
            </w:r>
            <w:r w:rsidR="009D48A5">
              <w:rPr>
                <w:webHidden/>
              </w:rPr>
              <w:fldChar w:fldCharType="begin"/>
            </w:r>
            <w:r w:rsidR="009D48A5">
              <w:rPr>
                <w:webHidden/>
              </w:rPr>
              <w:instrText xml:space="preserve"> PAGEREF _Toc74247264 \h </w:instrText>
            </w:r>
            <w:r w:rsidR="009D48A5">
              <w:rPr>
                <w:webHidden/>
              </w:rPr>
            </w:r>
            <w:r w:rsidR="009D48A5">
              <w:rPr>
                <w:webHidden/>
              </w:rPr>
              <w:fldChar w:fldCharType="separate"/>
            </w:r>
            <w:r w:rsidR="00900FC7">
              <w:rPr>
                <w:webHidden/>
              </w:rPr>
              <w:t>4</w:t>
            </w:r>
            <w:r w:rsidR="009D48A5">
              <w:rPr>
                <w:webHidden/>
              </w:rPr>
              <w:fldChar w:fldCharType="end"/>
            </w:r>
          </w:hyperlink>
        </w:p>
        <w:p w14:paraId="2E25135F" w14:textId="7344B68C" w:rsidR="009D48A5" w:rsidRDefault="002F34C6">
          <w:pPr>
            <w:pStyle w:val="TOC2"/>
            <w:tabs>
              <w:tab w:val="right" w:leader="dot" w:pos="9062"/>
            </w:tabs>
            <w:rPr>
              <w:rFonts w:eastAsiaTheme="minorEastAsia"/>
              <w:noProof/>
            </w:rPr>
          </w:pPr>
          <w:hyperlink w:anchor="_Toc74247265" w:history="1">
            <w:r w:rsidR="009D48A5" w:rsidRPr="00DB0C42">
              <w:rPr>
                <w:rStyle w:val="Hyperlink"/>
                <w:noProof/>
              </w:rPr>
              <w:t>PowerPoint presentations</w:t>
            </w:r>
            <w:r w:rsidR="009D48A5">
              <w:rPr>
                <w:noProof/>
                <w:webHidden/>
              </w:rPr>
              <w:tab/>
            </w:r>
            <w:r w:rsidR="009D48A5">
              <w:rPr>
                <w:noProof/>
                <w:webHidden/>
              </w:rPr>
              <w:fldChar w:fldCharType="begin"/>
            </w:r>
            <w:r w:rsidR="009D48A5">
              <w:rPr>
                <w:noProof/>
                <w:webHidden/>
              </w:rPr>
              <w:instrText xml:space="preserve"> PAGEREF _Toc74247265 \h </w:instrText>
            </w:r>
            <w:r w:rsidR="009D48A5">
              <w:rPr>
                <w:noProof/>
                <w:webHidden/>
              </w:rPr>
            </w:r>
            <w:r w:rsidR="009D48A5">
              <w:rPr>
                <w:noProof/>
                <w:webHidden/>
              </w:rPr>
              <w:fldChar w:fldCharType="separate"/>
            </w:r>
            <w:r w:rsidR="00900FC7">
              <w:rPr>
                <w:noProof/>
                <w:webHidden/>
              </w:rPr>
              <w:t>4</w:t>
            </w:r>
            <w:r w:rsidR="009D48A5">
              <w:rPr>
                <w:noProof/>
                <w:webHidden/>
              </w:rPr>
              <w:fldChar w:fldCharType="end"/>
            </w:r>
          </w:hyperlink>
        </w:p>
        <w:p w14:paraId="5F64EAC4" w14:textId="03B5D21F" w:rsidR="009D48A5" w:rsidRDefault="002F34C6">
          <w:pPr>
            <w:pStyle w:val="TOC2"/>
            <w:tabs>
              <w:tab w:val="right" w:leader="dot" w:pos="9062"/>
            </w:tabs>
            <w:rPr>
              <w:rFonts w:eastAsiaTheme="minorEastAsia"/>
              <w:noProof/>
            </w:rPr>
          </w:pPr>
          <w:hyperlink w:anchor="_Toc74247266" w:history="1">
            <w:r w:rsidR="009D48A5" w:rsidRPr="00DB0C42">
              <w:rPr>
                <w:rStyle w:val="Hyperlink"/>
                <w:noProof/>
              </w:rPr>
              <w:t>Additional reading</w:t>
            </w:r>
            <w:r w:rsidR="009D48A5">
              <w:rPr>
                <w:noProof/>
                <w:webHidden/>
              </w:rPr>
              <w:tab/>
            </w:r>
            <w:r w:rsidR="009D48A5">
              <w:rPr>
                <w:noProof/>
                <w:webHidden/>
              </w:rPr>
              <w:fldChar w:fldCharType="begin"/>
            </w:r>
            <w:r w:rsidR="009D48A5">
              <w:rPr>
                <w:noProof/>
                <w:webHidden/>
              </w:rPr>
              <w:instrText xml:space="preserve"> PAGEREF _Toc74247266 \h </w:instrText>
            </w:r>
            <w:r w:rsidR="009D48A5">
              <w:rPr>
                <w:noProof/>
                <w:webHidden/>
              </w:rPr>
            </w:r>
            <w:r w:rsidR="009D48A5">
              <w:rPr>
                <w:noProof/>
                <w:webHidden/>
              </w:rPr>
              <w:fldChar w:fldCharType="separate"/>
            </w:r>
            <w:r w:rsidR="00900FC7">
              <w:rPr>
                <w:noProof/>
                <w:webHidden/>
              </w:rPr>
              <w:t>4</w:t>
            </w:r>
            <w:r w:rsidR="009D48A5">
              <w:rPr>
                <w:noProof/>
                <w:webHidden/>
              </w:rPr>
              <w:fldChar w:fldCharType="end"/>
            </w:r>
          </w:hyperlink>
        </w:p>
        <w:p w14:paraId="3D8F5771" w14:textId="58BF0DE8" w:rsidR="009D48A5" w:rsidRDefault="002F34C6">
          <w:pPr>
            <w:pStyle w:val="TOC2"/>
            <w:tabs>
              <w:tab w:val="right" w:leader="dot" w:pos="9062"/>
            </w:tabs>
            <w:rPr>
              <w:rFonts w:eastAsiaTheme="minorEastAsia"/>
              <w:noProof/>
            </w:rPr>
          </w:pPr>
          <w:hyperlink w:anchor="_Toc74247267" w:history="1">
            <w:r w:rsidR="009D48A5" w:rsidRPr="00DB0C42">
              <w:rPr>
                <w:rStyle w:val="Hyperlink"/>
                <w:noProof/>
              </w:rPr>
              <w:t>Case studies</w:t>
            </w:r>
            <w:r w:rsidR="009D48A5">
              <w:rPr>
                <w:noProof/>
                <w:webHidden/>
              </w:rPr>
              <w:tab/>
            </w:r>
            <w:r w:rsidR="009D48A5">
              <w:rPr>
                <w:noProof/>
                <w:webHidden/>
              </w:rPr>
              <w:fldChar w:fldCharType="begin"/>
            </w:r>
            <w:r w:rsidR="009D48A5">
              <w:rPr>
                <w:noProof/>
                <w:webHidden/>
              </w:rPr>
              <w:instrText xml:space="preserve"> PAGEREF _Toc74247267 \h </w:instrText>
            </w:r>
            <w:r w:rsidR="009D48A5">
              <w:rPr>
                <w:noProof/>
                <w:webHidden/>
              </w:rPr>
            </w:r>
            <w:r w:rsidR="009D48A5">
              <w:rPr>
                <w:noProof/>
                <w:webHidden/>
              </w:rPr>
              <w:fldChar w:fldCharType="separate"/>
            </w:r>
            <w:r w:rsidR="00900FC7">
              <w:rPr>
                <w:noProof/>
                <w:webHidden/>
              </w:rPr>
              <w:t>4</w:t>
            </w:r>
            <w:r w:rsidR="009D48A5">
              <w:rPr>
                <w:noProof/>
                <w:webHidden/>
              </w:rPr>
              <w:fldChar w:fldCharType="end"/>
            </w:r>
          </w:hyperlink>
        </w:p>
        <w:p w14:paraId="3F1A55A7" w14:textId="7C6BBAE9" w:rsidR="009D48A5" w:rsidRDefault="002F34C6">
          <w:pPr>
            <w:pStyle w:val="TOC2"/>
            <w:tabs>
              <w:tab w:val="right" w:leader="dot" w:pos="9062"/>
            </w:tabs>
            <w:rPr>
              <w:rFonts w:eastAsiaTheme="minorEastAsia"/>
              <w:noProof/>
            </w:rPr>
          </w:pPr>
          <w:hyperlink w:anchor="_Toc74247268" w:history="1">
            <w:r w:rsidR="009D48A5" w:rsidRPr="00DB0C42">
              <w:rPr>
                <w:rStyle w:val="Hyperlink"/>
                <w:noProof/>
              </w:rPr>
              <w:t>Videos</w:t>
            </w:r>
            <w:r w:rsidR="009D48A5">
              <w:rPr>
                <w:noProof/>
                <w:webHidden/>
              </w:rPr>
              <w:tab/>
            </w:r>
            <w:r w:rsidR="009D48A5">
              <w:rPr>
                <w:noProof/>
                <w:webHidden/>
              </w:rPr>
              <w:fldChar w:fldCharType="begin"/>
            </w:r>
            <w:r w:rsidR="009D48A5">
              <w:rPr>
                <w:noProof/>
                <w:webHidden/>
              </w:rPr>
              <w:instrText xml:space="preserve"> PAGEREF _Toc74247268 \h </w:instrText>
            </w:r>
            <w:r w:rsidR="009D48A5">
              <w:rPr>
                <w:noProof/>
                <w:webHidden/>
              </w:rPr>
            </w:r>
            <w:r w:rsidR="009D48A5">
              <w:rPr>
                <w:noProof/>
                <w:webHidden/>
              </w:rPr>
              <w:fldChar w:fldCharType="separate"/>
            </w:r>
            <w:r w:rsidR="00900FC7">
              <w:rPr>
                <w:noProof/>
                <w:webHidden/>
              </w:rPr>
              <w:t>4</w:t>
            </w:r>
            <w:r w:rsidR="009D48A5">
              <w:rPr>
                <w:noProof/>
                <w:webHidden/>
              </w:rPr>
              <w:fldChar w:fldCharType="end"/>
            </w:r>
          </w:hyperlink>
        </w:p>
        <w:p w14:paraId="7054CC12" w14:textId="1674EB60" w:rsidR="009D48A5" w:rsidRDefault="002F34C6">
          <w:pPr>
            <w:pStyle w:val="TOC2"/>
            <w:tabs>
              <w:tab w:val="right" w:leader="dot" w:pos="9062"/>
            </w:tabs>
            <w:rPr>
              <w:rFonts w:eastAsiaTheme="minorEastAsia"/>
              <w:noProof/>
            </w:rPr>
          </w:pPr>
          <w:hyperlink w:anchor="_Toc74247269" w:history="1">
            <w:r w:rsidR="009D48A5" w:rsidRPr="00DB0C42">
              <w:rPr>
                <w:rStyle w:val="Hyperlink"/>
                <w:noProof/>
              </w:rPr>
              <w:t>Knowledge checks/quizzes</w:t>
            </w:r>
            <w:r w:rsidR="009D48A5">
              <w:rPr>
                <w:noProof/>
                <w:webHidden/>
              </w:rPr>
              <w:tab/>
            </w:r>
            <w:r w:rsidR="009D48A5">
              <w:rPr>
                <w:noProof/>
                <w:webHidden/>
              </w:rPr>
              <w:fldChar w:fldCharType="begin"/>
            </w:r>
            <w:r w:rsidR="009D48A5">
              <w:rPr>
                <w:noProof/>
                <w:webHidden/>
              </w:rPr>
              <w:instrText xml:space="preserve"> PAGEREF _Toc74247269 \h </w:instrText>
            </w:r>
            <w:r w:rsidR="009D48A5">
              <w:rPr>
                <w:noProof/>
                <w:webHidden/>
              </w:rPr>
            </w:r>
            <w:r w:rsidR="009D48A5">
              <w:rPr>
                <w:noProof/>
                <w:webHidden/>
              </w:rPr>
              <w:fldChar w:fldCharType="separate"/>
            </w:r>
            <w:r w:rsidR="00900FC7">
              <w:rPr>
                <w:noProof/>
                <w:webHidden/>
              </w:rPr>
              <w:t>4</w:t>
            </w:r>
            <w:r w:rsidR="009D48A5">
              <w:rPr>
                <w:noProof/>
                <w:webHidden/>
              </w:rPr>
              <w:fldChar w:fldCharType="end"/>
            </w:r>
          </w:hyperlink>
        </w:p>
        <w:p w14:paraId="0025B7AB" w14:textId="443B4FF1" w:rsidR="009D48A5" w:rsidRDefault="002F34C6">
          <w:pPr>
            <w:pStyle w:val="TOC2"/>
            <w:tabs>
              <w:tab w:val="right" w:leader="dot" w:pos="9062"/>
            </w:tabs>
            <w:rPr>
              <w:rFonts w:eastAsiaTheme="minorEastAsia"/>
              <w:noProof/>
            </w:rPr>
          </w:pPr>
          <w:hyperlink w:anchor="_Toc74247270" w:history="1">
            <w:r w:rsidR="009D48A5" w:rsidRPr="00DB0C42">
              <w:rPr>
                <w:rStyle w:val="Hyperlink"/>
                <w:noProof/>
              </w:rPr>
              <w:t>Handouts</w:t>
            </w:r>
            <w:r w:rsidR="009D48A5">
              <w:rPr>
                <w:noProof/>
                <w:webHidden/>
              </w:rPr>
              <w:tab/>
            </w:r>
            <w:r w:rsidR="009D48A5">
              <w:rPr>
                <w:noProof/>
                <w:webHidden/>
              </w:rPr>
              <w:fldChar w:fldCharType="begin"/>
            </w:r>
            <w:r w:rsidR="009D48A5">
              <w:rPr>
                <w:noProof/>
                <w:webHidden/>
              </w:rPr>
              <w:instrText xml:space="preserve"> PAGEREF _Toc74247270 \h </w:instrText>
            </w:r>
            <w:r w:rsidR="009D48A5">
              <w:rPr>
                <w:noProof/>
                <w:webHidden/>
              </w:rPr>
            </w:r>
            <w:r w:rsidR="009D48A5">
              <w:rPr>
                <w:noProof/>
                <w:webHidden/>
              </w:rPr>
              <w:fldChar w:fldCharType="separate"/>
            </w:r>
            <w:r w:rsidR="00900FC7">
              <w:rPr>
                <w:noProof/>
                <w:webHidden/>
              </w:rPr>
              <w:t>4</w:t>
            </w:r>
            <w:r w:rsidR="009D48A5">
              <w:rPr>
                <w:noProof/>
                <w:webHidden/>
              </w:rPr>
              <w:fldChar w:fldCharType="end"/>
            </w:r>
          </w:hyperlink>
        </w:p>
        <w:p w14:paraId="4203C89A" w14:textId="0CC9F7A2" w:rsidR="009D48A5" w:rsidRDefault="002F34C6">
          <w:pPr>
            <w:pStyle w:val="TOC2"/>
            <w:tabs>
              <w:tab w:val="right" w:leader="dot" w:pos="9062"/>
            </w:tabs>
            <w:rPr>
              <w:rFonts w:eastAsiaTheme="minorEastAsia"/>
              <w:noProof/>
            </w:rPr>
          </w:pPr>
          <w:hyperlink w:anchor="_Toc74247271" w:history="1">
            <w:r w:rsidR="009D48A5" w:rsidRPr="00DB0C42">
              <w:rPr>
                <w:rStyle w:val="Hyperlink"/>
                <w:noProof/>
              </w:rPr>
              <w:t>Facilitator-led online discussions</w:t>
            </w:r>
            <w:r w:rsidR="009D48A5">
              <w:rPr>
                <w:noProof/>
                <w:webHidden/>
              </w:rPr>
              <w:tab/>
            </w:r>
            <w:r w:rsidR="009D48A5">
              <w:rPr>
                <w:noProof/>
                <w:webHidden/>
              </w:rPr>
              <w:fldChar w:fldCharType="begin"/>
            </w:r>
            <w:r w:rsidR="009D48A5">
              <w:rPr>
                <w:noProof/>
                <w:webHidden/>
              </w:rPr>
              <w:instrText xml:space="preserve"> PAGEREF _Toc74247271 \h </w:instrText>
            </w:r>
            <w:r w:rsidR="009D48A5">
              <w:rPr>
                <w:noProof/>
                <w:webHidden/>
              </w:rPr>
            </w:r>
            <w:r w:rsidR="009D48A5">
              <w:rPr>
                <w:noProof/>
                <w:webHidden/>
              </w:rPr>
              <w:fldChar w:fldCharType="separate"/>
            </w:r>
            <w:r w:rsidR="00900FC7">
              <w:rPr>
                <w:noProof/>
                <w:webHidden/>
              </w:rPr>
              <w:t>4</w:t>
            </w:r>
            <w:r w:rsidR="009D48A5">
              <w:rPr>
                <w:noProof/>
                <w:webHidden/>
              </w:rPr>
              <w:fldChar w:fldCharType="end"/>
            </w:r>
          </w:hyperlink>
        </w:p>
        <w:p w14:paraId="26339F9A" w14:textId="65723397" w:rsidR="009D48A5" w:rsidRDefault="002F34C6">
          <w:pPr>
            <w:pStyle w:val="TOC1"/>
            <w:rPr>
              <w:rFonts w:eastAsiaTheme="minorEastAsia"/>
              <w:b w:val="0"/>
              <w:bCs w:val="0"/>
            </w:rPr>
          </w:pPr>
          <w:hyperlink w:anchor="_Toc74247272" w:history="1">
            <w:r w:rsidR="009D48A5" w:rsidRPr="00DB0C42">
              <w:rPr>
                <w:rStyle w:val="Hyperlink"/>
              </w:rPr>
              <w:t>Self-study Tips</w:t>
            </w:r>
            <w:r w:rsidR="009D48A5">
              <w:rPr>
                <w:webHidden/>
              </w:rPr>
              <w:tab/>
            </w:r>
            <w:r w:rsidR="009D48A5">
              <w:rPr>
                <w:webHidden/>
              </w:rPr>
              <w:fldChar w:fldCharType="begin"/>
            </w:r>
            <w:r w:rsidR="009D48A5">
              <w:rPr>
                <w:webHidden/>
              </w:rPr>
              <w:instrText xml:space="preserve"> PAGEREF _Toc74247272 \h </w:instrText>
            </w:r>
            <w:r w:rsidR="009D48A5">
              <w:rPr>
                <w:webHidden/>
              </w:rPr>
            </w:r>
            <w:r w:rsidR="009D48A5">
              <w:rPr>
                <w:webHidden/>
              </w:rPr>
              <w:fldChar w:fldCharType="separate"/>
            </w:r>
            <w:r w:rsidR="00900FC7">
              <w:rPr>
                <w:webHidden/>
              </w:rPr>
              <w:t>5</w:t>
            </w:r>
            <w:r w:rsidR="009D48A5">
              <w:rPr>
                <w:webHidden/>
              </w:rPr>
              <w:fldChar w:fldCharType="end"/>
            </w:r>
          </w:hyperlink>
        </w:p>
        <w:p w14:paraId="257EAF23" w14:textId="3EBFB81A" w:rsidR="009D48A5" w:rsidRDefault="002F34C6">
          <w:pPr>
            <w:pStyle w:val="TOC2"/>
            <w:tabs>
              <w:tab w:val="right" w:leader="dot" w:pos="9062"/>
            </w:tabs>
            <w:rPr>
              <w:rFonts w:eastAsiaTheme="minorEastAsia"/>
              <w:noProof/>
            </w:rPr>
          </w:pPr>
          <w:hyperlink w:anchor="_Toc74247273" w:history="1">
            <w:r w:rsidR="009D48A5" w:rsidRPr="00DB0C42">
              <w:rPr>
                <w:rStyle w:val="Hyperlink"/>
                <w:noProof/>
              </w:rPr>
              <w:t>Motivation</w:t>
            </w:r>
            <w:r w:rsidR="009D48A5">
              <w:rPr>
                <w:noProof/>
                <w:webHidden/>
              </w:rPr>
              <w:tab/>
            </w:r>
            <w:r w:rsidR="009D48A5">
              <w:rPr>
                <w:noProof/>
                <w:webHidden/>
              </w:rPr>
              <w:fldChar w:fldCharType="begin"/>
            </w:r>
            <w:r w:rsidR="009D48A5">
              <w:rPr>
                <w:noProof/>
                <w:webHidden/>
              </w:rPr>
              <w:instrText xml:space="preserve"> PAGEREF _Toc74247273 \h </w:instrText>
            </w:r>
            <w:r w:rsidR="009D48A5">
              <w:rPr>
                <w:noProof/>
                <w:webHidden/>
              </w:rPr>
            </w:r>
            <w:r w:rsidR="009D48A5">
              <w:rPr>
                <w:noProof/>
                <w:webHidden/>
              </w:rPr>
              <w:fldChar w:fldCharType="separate"/>
            </w:r>
            <w:r w:rsidR="00900FC7">
              <w:rPr>
                <w:noProof/>
                <w:webHidden/>
              </w:rPr>
              <w:t>5</w:t>
            </w:r>
            <w:r w:rsidR="009D48A5">
              <w:rPr>
                <w:noProof/>
                <w:webHidden/>
              </w:rPr>
              <w:fldChar w:fldCharType="end"/>
            </w:r>
          </w:hyperlink>
        </w:p>
        <w:p w14:paraId="0811A38A" w14:textId="05A42926" w:rsidR="009D48A5" w:rsidRDefault="002F34C6">
          <w:pPr>
            <w:pStyle w:val="TOC2"/>
            <w:tabs>
              <w:tab w:val="right" w:leader="dot" w:pos="9062"/>
            </w:tabs>
            <w:rPr>
              <w:rFonts w:eastAsiaTheme="minorEastAsia"/>
              <w:noProof/>
            </w:rPr>
          </w:pPr>
          <w:hyperlink w:anchor="_Toc74247274" w:history="1">
            <w:r w:rsidR="009D48A5" w:rsidRPr="00DB0C42">
              <w:rPr>
                <w:rStyle w:val="Hyperlink"/>
                <w:noProof/>
              </w:rPr>
              <w:t>Time</w:t>
            </w:r>
            <w:r w:rsidR="009D48A5">
              <w:rPr>
                <w:noProof/>
                <w:webHidden/>
              </w:rPr>
              <w:tab/>
            </w:r>
            <w:r w:rsidR="009D48A5">
              <w:rPr>
                <w:noProof/>
                <w:webHidden/>
              </w:rPr>
              <w:fldChar w:fldCharType="begin"/>
            </w:r>
            <w:r w:rsidR="009D48A5">
              <w:rPr>
                <w:noProof/>
                <w:webHidden/>
              </w:rPr>
              <w:instrText xml:space="preserve"> PAGEREF _Toc74247274 \h </w:instrText>
            </w:r>
            <w:r w:rsidR="009D48A5">
              <w:rPr>
                <w:noProof/>
                <w:webHidden/>
              </w:rPr>
            </w:r>
            <w:r w:rsidR="009D48A5">
              <w:rPr>
                <w:noProof/>
                <w:webHidden/>
              </w:rPr>
              <w:fldChar w:fldCharType="separate"/>
            </w:r>
            <w:r w:rsidR="00900FC7">
              <w:rPr>
                <w:noProof/>
                <w:webHidden/>
              </w:rPr>
              <w:t>5</w:t>
            </w:r>
            <w:r w:rsidR="009D48A5">
              <w:rPr>
                <w:noProof/>
                <w:webHidden/>
              </w:rPr>
              <w:fldChar w:fldCharType="end"/>
            </w:r>
          </w:hyperlink>
        </w:p>
        <w:p w14:paraId="27BBA619" w14:textId="64DEC774" w:rsidR="009D48A5" w:rsidRDefault="002F34C6">
          <w:pPr>
            <w:pStyle w:val="TOC2"/>
            <w:tabs>
              <w:tab w:val="right" w:leader="dot" w:pos="9062"/>
            </w:tabs>
            <w:rPr>
              <w:rFonts w:eastAsiaTheme="minorEastAsia"/>
              <w:noProof/>
            </w:rPr>
          </w:pPr>
          <w:hyperlink w:anchor="_Toc74247275" w:history="1">
            <w:r w:rsidR="009D48A5" w:rsidRPr="00DB0C42">
              <w:rPr>
                <w:rStyle w:val="Hyperlink"/>
                <w:noProof/>
              </w:rPr>
              <w:t>Workspace</w:t>
            </w:r>
            <w:r w:rsidR="009D48A5">
              <w:rPr>
                <w:noProof/>
                <w:webHidden/>
              </w:rPr>
              <w:tab/>
            </w:r>
            <w:r w:rsidR="009D48A5">
              <w:rPr>
                <w:noProof/>
                <w:webHidden/>
              </w:rPr>
              <w:fldChar w:fldCharType="begin"/>
            </w:r>
            <w:r w:rsidR="009D48A5">
              <w:rPr>
                <w:noProof/>
                <w:webHidden/>
              </w:rPr>
              <w:instrText xml:space="preserve"> PAGEREF _Toc74247275 \h </w:instrText>
            </w:r>
            <w:r w:rsidR="009D48A5">
              <w:rPr>
                <w:noProof/>
                <w:webHidden/>
              </w:rPr>
            </w:r>
            <w:r w:rsidR="009D48A5">
              <w:rPr>
                <w:noProof/>
                <w:webHidden/>
              </w:rPr>
              <w:fldChar w:fldCharType="separate"/>
            </w:r>
            <w:r w:rsidR="00900FC7">
              <w:rPr>
                <w:noProof/>
                <w:webHidden/>
              </w:rPr>
              <w:t>5</w:t>
            </w:r>
            <w:r w:rsidR="009D48A5">
              <w:rPr>
                <w:noProof/>
                <w:webHidden/>
              </w:rPr>
              <w:fldChar w:fldCharType="end"/>
            </w:r>
          </w:hyperlink>
        </w:p>
        <w:p w14:paraId="64DFD310" w14:textId="19182216" w:rsidR="009D48A5" w:rsidRDefault="002F34C6">
          <w:pPr>
            <w:pStyle w:val="TOC2"/>
            <w:tabs>
              <w:tab w:val="right" w:leader="dot" w:pos="9062"/>
            </w:tabs>
            <w:rPr>
              <w:rFonts w:eastAsiaTheme="minorEastAsia"/>
              <w:noProof/>
            </w:rPr>
          </w:pPr>
          <w:hyperlink w:anchor="_Toc74247276" w:history="1">
            <w:r w:rsidR="009D48A5" w:rsidRPr="00DB0C42">
              <w:rPr>
                <w:rStyle w:val="Hyperlink"/>
                <w:noProof/>
              </w:rPr>
              <w:t>Technology</w:t>
            </w:r>
            <w:r w:rsidR="009D48A5">
              <w:rPr>
                <w:noProof/>
                <w:webHidden/>
              </w:rPr>
              <w:tab/>
            </w:r>
            <w:r w:rsidR="009D48A5">
              <w:rPr>
                <w:noProof/>
                <w:webHidden/>
              </w:rPr>
              <w:fldChar w:fldCharType="begin"/>
            </w:r>
            <w:r w:rsidR="009D48A5">
              <w:rPr>
                <w:noProof/>
                <w:webHidden/>
              </w:rPr>
              <w:instrText xml:space="preserve"> PAGEREF _Toc74247276 \h </w:instrText>
            </w:r>
            <w:r w:rsidR="009D48A5">
              <w:rPr>
                <w:noProof/>
                <w:webHidden/>
              </w:rPr>
            </w:r>
            <w:r w:rsidR="009D48A5">
              <w:rPr>
                <w:noProof/>
                <w:webHidden/>
              </w:rPr>
              <w:fldChar w:fldCharType="separate"/>
            </w:r>
            <w:r w:rsidR="00900FC7">
              <w:rPr>
                <w:noProof/>
                <w:webHidden/>
              </w:rPr>
              <w:t>5</w:t>
            </w:r>
            <w:r w:rsidR="009D48A5">
              <w:rPr>
                <w:noProof/>
                <w:webHidden/>
              </w:rPr>
              <w:fldChar w:fldCharType="end"/>
            </w:r>
          </w:hyperlink>
        </w:p>
        <w:p w14:paraId="79B0FFAD" w14:textId="3727D07A" w:rsidR="009D48A5" w:rsidRDefault="002F34C6">
          <w:pPr>
            <w:pStyle w:val="TOC1"/>
            <w:rPr>
              <w:rFonts w:eastAsiaTheme="minorEastAsia"/>
              <w:b w:val="0"/>
              <w:bCs w:val="0"/>
            </w:rPr>
          </w:pPr>
          <w:hyperlink w:anchor="_Toc74247277" w:history="1">
            <w:r w:rsidR="009D48A5" w:rsidRPr="00DB0C42">
              <w:rPr>
                <w:rStyle w:val="Hyperlink"/>
                <w:caps/>
              </w:rPr>
              <w:t>Training Sessions</w:t>
            </w:r>
            <w:r w:rsidR="009D48A5">
              <w:rPr>
                <w:webHidden/>
              </w:rPr>
              <w:tab/>
            </w:r>
            <w:r w:rsidR="009D48A5">
              <w:rPr>
                <w:webHidden/>
              </w:rPr>
              <w:fldChar w:fldCharType="begin"/>
            </w:r>
            <w:r w:rsidR="009D48A5">
              <w:rPr>
                <w:webHidden/>
              </w:rPr>
              <w:instrText xml:space="preserve"> PAGEREF _Toc74247277 \h </w:instrText>
            </w:r>
            <w:r w:rsidR="009D48A5">
              <w:rPr>
                <w:webHidden/>
              </w:rPr>
            </w:r>
            <w:r w:rsidR="009D48A5">
              <w:rPr>
                <w:webHidden/>
              </w:rPr>
              <w:fldChar w:fldCharType="separate"/>
            </w:r>
            <w:r w:rsidR="00900FC7">
              <w:rPr>
                <w:webHidden/>
              </w:rPr>
              <w:t>6</w:t>
            </w:r>
            <w:r w:rsidR="009D48A5">
              <w:rPr>
                <w:webHidden/>
              </w:rPr>
              <w:fldChar w:fldCharType="end"/>
            </w:r>
          </w:hyperlink>
        </w:p>
        <w:p w14:paraId="164D7B26" w14:textId="75215902" w:rsidR="009D48A5" w:rsidRPr="00AD5E1B" w:rsidRDefault="002F34C6" w:rsidP="00AD5E1B">
          <w:pPr>
            <w:pStyle w:val="TOC1"/>
            <w:ind w:left="180"/>
            <w:rPr>
              <w:rFonts w:eastAsiaTheme="minorEastAsia"/>
              <w:b w:val="0"/>
              <w:bCs w:val="0"/>
            </w:rPr>
          </w:pPr>
          <w:hyperlink w:anchor="_Toc74247278" w:history="1">
            <w:r w:rsidR="009D48A5" w:rsidRPr="00AD5E1B">
              <w:rPr>
                <w:rStyle w:val="Hyperlink"/>
                <w:b w:val="0"/>
                <w:bCs w:val="0"/>
              </w:rPr>
              <w:t>Session 1. Introduction to the Models</w:t>
            </w:r>
            <w:r w:rsidR="009D48A5" w:rsidRPr="00AD5E1B">
              <w:rPr>
                <w:b w:val="0"/>
                <w:bCs w:val="0"/>
                <w:webHidden/>
              </w:rPr>
              <w:tab/>
            </w:r>
            <w:r w:rsidR="009D48A5" w:rsidRPr="00AD5E1B">
              <w:rPr>
                <w:b w:val="0"/>
                <w:bCs w:val="0"/>
                <w:webHidden/>
              </w:rPr>
              <w:fldChar w:fldCharType="begin"/>
            </w:r>
            <w:r w:rsidR="009D48A5" w:rsidRPr="00AD5E1B">
              <w:rPr>
                <w:b w:val="0"/>
                <w:bCs w:val="0"/>
                <w:webHidden/>
              </w:rPr>
              <w:instrText xml:space="preserve"> PAGEREF _Toc74247278 \h </w:instrText>
            </w:r>
            <w:r w:rsidR="009D48A5" w:rsidRPr="00AD5E1B">
              <w:rPr>
                <w:b w:val="0"/>
                <w:bCs w:val="0"/>
                <w:webHidden/>
              </w:rPr>
            </w:r>
            <w:r w:rsidR="009D48A5" w:rsidRPr="00AD5E1B">
              <w:rPr>
                <w:b w:val="0"/>
                <w:bCs w:val="0"/>
                <w:webHidden/>
              </w:rPr>
              <w:fldChar w:fldCharType="separate"/>
            </w:r>
            <w:r w:rsidR="00900FC7">
              <w:rPr>
                <w:b w:val="0"/>
                <w:bCs w:val="0"/>
                <w:webHidden/>
              </w:rPr>
              <w:t>6</w:t>
            </w:r>
            <w:r w:rsidR="009D48A5" w:rsidRPr="00AD5E1B">
              <w:rPr>
                <w:b w:val="0"/>
                <w:bCs w:val="0"/>
                <w:webHidden/>
              </w:rPr>
              <w:fldChar w:fldCharType="end"/>
            </w:r>
          </w:hyperlink>
        </w:p>
        <w:p w14:paraId="357A187A" w14:textId="611D8814" w:rsidR="009D48A5" w:rsidRPr="00AD5E1B" w:rsidRDefault="002F34C6" w:rsidP="00AD5E1B">
          <w:pPr>
            <w:pStyle w:val="TOC1"/>
            <w:ind w:left="180"/>
            <w:rPr>
              <w:rFonts w:eastAsiaTheme="minorEastAsia"/>
              <w:b w:val="0"/>
              <w:bCs w:val="0"/>
            </w:rPr>
          </w:pPr>
          <w:hyperlink w:anchor="_Toc74247279" w:history="1">
            <w:r w:rsidR="009D48A5" w:rsidRPr="00AD5E1B">
              <w:rPr>
                <w:rStyle w:val="Hyperlink"/>
                <w:b w:val="0"/>
                <w:bCs w:val="0"/>
                <w:spacing w:val="-6"/>
              </w:rPr>
              <w:t>Session 2. Introduction to HIV Testing, Care, and Treatment Services</w:t>
            </w:r>
            <w:r w:rsidR="009D48A5" w:rsidRPr="00AD5E1B">
              <w:rPr>
                <w:b w:val="0"/>
                <w:bCs w:val="0"/>
                <w:webHidden/>
              </w:rPr>
              <w:tab/>
            </w:r>
            <w:r w:rsidR="009D48A5" w:rsidRPr="00AD5E1B">
              <w:rPr>
                <w:b w:val="0"/>
                <w:bCs w:val="0"/>
                <w:webHidden/>
              </w:rPr>
              <w:fldChar w:fldCharType="begin"/>
            </w:r>
            <w:r w:rsidR="009D48A5" w:rsidRPr="00AD5E1B">
              <w:rPr>
                <w:b w:val="0"/>
                <w:bCs w:val="0"/>
                <w:webHidden/>
              </w:rPr>
              <w:instrText xml:space="preserve"> PAGEREF _Toc74247279 \h </w:instrText>
            </w:r>
            <w:r w:rsidR="009D48A5" w:rsidRPr="00AD5E1B">
              <w:rPr>
                <w:b w:val="0"/>
                <w:bCs w:val="0"/>
                <w:webHidden/>
              </w:rPr>
            </w:r>
            <w:r w:rsidR="009D48A5" w:rsidRPr="00AD5E1B">
              <w:rPr>
                <w:b w:val="0"/>
                <w:bCs w:val="0"/>
                <w:webHidden/>
              </w:rPr>
              <w:fldChar w:fldCharType="separate"/>
            </w:r>
            <w:r w:rsidR="00900FC7">
              <w:rPr>
                <w:b w:val="0"/>
                <w:bCs w:val="0"/>
                <w:webHidden/>
              </w:rPr>
              <w:t>8</w:t>
            </w:r>
            <w:r w:rsidR="009D48A5" w:rsidRPr="00AD5E1B">
              <w:rPr>
                <w:b w:val="0"/>
                <w:bCs w:val="0"/>
                <w:webHidden/>
              </w:rPr>
              <w:fldChar w:fldCharType="end"/>
            </w:r>
          </w:hyperlink>
        </w:p>
        <w:p w14:paraId="2809D896" w14:textId="4F869BA5" w:rsidR="009D48A5" w:rsidRPr="00AD5E1B" w:rsidRDefault="002F34C6" w:rsidP="00AD5E1B">
          <w:pPr>
            <w:pStyle w:val="TOC1"/>
            <w:ind w:left="180"/>
            <w:rPr>
              <w:rFonts w:eastAsiaTheme="minorEastAsia"/>
              <w:b w:val="0"/>
              <w:bCs w:val="0"/>
            </w:rPr>
          </w:pPr>
          <w:hyperlink w:anchor="_Toc74247280" w:history="1">
            <w:r w:rsidR="009D48A5" w:rsidRPr="00AD5E1B">
              <w:rPr>
                <w:rStyle w:val="Hyperlink"/>
                <w:b w:val="0"/>
                <w:bCs w:val="0"/>
              </w:rPr>
              <w:t>Session 3. Pharmacovigilance, Dispensing, and Adherence</w:t>
            </w:r>
            <w:r w:rsidR="009D48A5" w:rsidRPr="00AD5E1B">
              <w:rPr>
                <w:b w:val="0"/>
                <w:bCs w:val="0"/>
                <w:webHidden/>
              </w:rPr>
              <w:tab/>
            </w:r>
            <w:r w:rsidR="009D48A5" w:rsidRPr="00AD5E1B">
              <w:rPr>
                <w:b w:val="0"/>
                <w:bCs w:val="0"/>
                <w:webHidden/>
              </w:rPr>
              <w:fldChar w:fldCharType="begin"/>
            </w:r>
            <w:r w:rsidR="009D48A5" w:rsidRPr="00AD5E1B">
              <w:rPr>
                <w:b w:val="0"/>
                <w:bCs w:val="0"/>
                <w:webHidden/>
              </w:rPr>
              <w:instrText xml:space="preserve"> PAGEREF _Toc74247280 \h </w:instrText>
            </w:r>
            <w:r w:rsidR="009D48A5" w:rsidRPr="00AD5E1B">
              <w:rPr>
                <w:b w:val="0"/>
                <w:bCs w:val="0"/>
                <w:webHidden/>
              </w:rPr>
            </w:r>
            <w:r w:rsidR="009D48A5" w:rsidRPr="00AD5E1B">
              <w:rPr>
                <w:b w:val="0"/>
                <w:bCs w:val="0"/>
                <w:webHidden/>
              </w:rPr>
              <w:fldChar w:fldCharType="separate"/>
            </w:r>
            <w:r w:rsidR="00900FC7">
              <w:rPr>
                <w:b w:val="0"/>
                <w:bCs w:val="0"/>
                <w:webHidden/>
              </w:rPr>
              <w:t>10</w:t>
            </w:r>
            <w:r w:rsidR="009D48A5" w:rsidRPr="00AD5E1B">
              <w:rPr>
                <w:b w:val="0"/>
                <w:bCs w:val="0"/>
                <w:webHidden/>
              </w:rPr>
              <w:fldChar w:fldCharType="end"/>
            </w:r>
          </w:hyperlink>
        </w:p>
        <w:p w14:paraId="1CC6CB49" w14:textId="017FC74F" w:rsidR="009D48A5" w:rsidRPr="00AD5E1B" w:rsidRDefault="002F34C6" w:rsidP="00AD5E1B">
          <w:pPr>
            <w:pStyle w:val="TOC1"/>
            <w:ind w:left="180"/>
            <w:rPr>
              <w:rFonts w:eastAsiaTheme="minorEastAsia"/>
              <w:b w:val="0"/>
              <w:bCs w:val="0"/>
            </w:rPr>
          </w:pPr>
          <w:hyperlink w:anchor="_Toc74247281" w:history="1">
            <w:r w:rsidR="009D48A5" w:rsidRPr="00AD5E1B">
              <w:rPr>
                <w:rStyle w:val="Hyperlink"/>
                <w:b w:val="0"/>
                <w:bCs w:val="0"/>
              </w:rPr>
              <w:t>Session 4. Inventory Management</w:t>
            </w:r>
            <w:r w:rsidR="009D48A5" w:rsidRPr="00AD5E1B">
              <w:rPr>
                <w:b w:val="0"/>
                <w:bCs w:val="0"/>
                <w:webHidden/>
              </w:rPr>
              <w:tab/>
            </w:r>
            <w:r w:rsidR="009D48A5" w:rsidRPr="00AD5E1B">
              <w:rPr>
                <w:b w:val="0"/>
                <w:bCs w:val="0"/>
                <w:webHidden/>
              </w:rPr>
              <w:fldChar w:fldCharType="begin"/>
            </w:r>
            <w:r w:rsidR="009D48A5" w:rsidRPr="00AD5E1B">
              <w:rPr>
                <w:b w:val="0"/>
                <w:bCs w:val="0"/>
                <w:webHidden/>
              </w:rPr>
              <w:instrText xml:space="preserve"> PAGEREF _Toc74247281 \h </w:instrText>
            </w:r>
            <w:r w:rsidR="009D48A5" w:rsidRPr="00AD5E1B">
              <w:rPr>
                <w:b w:val="0"/>
                <w:bCs w:val="0"/>
                <w:webHidden/>
              </w:rPr>
            </w:r>
            <w:r w:rsidR="009D48A5" w:rsidRPr="00AD5E1B">
              <w:rPr>
                <w:b w:val="0"/>
                <w:bCs w:val="0"/>
                <w:webHidden/>
              </w:rPr>
              <w:fldChar w:fldCharType="separate"/>
            </w:r>
            <w:r w:rsidR="00900FC7">
              <w:rPr>
                <w:b w:val="0"/>
                <w:bCs w:val="0"/>
                <w:webHidden/>
              </w:rPr>
              <w:t>12</w:t>
            </w:r>
            <w:r w:rsidR="009D48A5" w:rsidRPr="00AD5E1B">
              <w:rPr>
                <w:b w:val="0"/>
                <w:bCs w:val="0"/>
                <w:webHidden/>
              </w:rPr>
              <w:fldChar w:fldCharType="end"/>
            </w:r>
          </w:hyperlink>
        </w:p>
        <w:p w14:paraId="11716C5D" w14:textId="109E94B8" w:rsidR="009D48A5" w:rsidRPr="00AD5E1B" w:rsidRDefault="002F34C6" w:rsidP="00AD5E1B">
          <w:pPr>
            <w:pStyle w:val="TOC1"/>
            <w:ind w:left="180"/>
            <w:rPr>
              <w:rFonts w:eastAsiaTheme="minorEastAsia"/>
              <w:b w:val="0"/>
              <w:bCs w:val="0"/>
            </w:rPr>
          </w:pPr>
          <w:hyperlink w:anchor="_Toc74247282" w:history="1">
            <w:r w:rsidR="009D48A5" w:rsidRPr="00AD5E1B">
              <w:rPr>
                <w:rStyle w:val="Hyperlink"/>
                <w:b w:val="0"/>
                <w:bCs w:val="0"/>
              </w:rPr>
              <w:t>Session 5. Patient Referrals and Coordination of Care</w:t>
            </w:r>
            <w:r w:rsidR="009D48A5" w:rsidRPr="00AD5E1B">
              <w:rPr>
                <w:b w:val="0"/>
                <w:bCs w:val="0"/>
                <w:webHidden/>
              </w:rPr>
              <w:tab/>
            </w:r>
            <w:r w:rsidR="009D48A5" w:rsidRPr="00AD5E1B">
              <w:rPr>
                <w:b w:val="0"/>
                <w:bCs w:val="0"/>
                <w:webHidden/>
              </w:rPr>
              <w:fldChar w:fldCharType="begin"/>
            </w:r>
            <w:r w:rsidR="009D48A5" w:rsidRPr="00AD5E1B">
              <w:rPr>
                <w:b w:val="0"/>
                <w:bCs w:val="0"/>
                <w:webHidden/>
              </w:rPr>
              <w:instrText xml:space="preserve"> PAGEREF _Toc74247282 \h </w:instrText>
            </w:r>
            <w:r w:rsidR="009D48A5" w:rsidRPr="00AD5E1B">
              <w:rPr>
                <w:b w:val="0"/>
                <w:bCs w:val="0"/>
                <w:webHidden/>
              </w:rPr>
            </w:r>
            <w:r w:rsidR="009D48A5" w:rsidRPr="00AD5E1B">
              <w:rPr>
                <w:b w:val="0"/>
                <w:bCs w:val="0"/>
                <w:webHidden/>
              </w:rPr>
              <w:fldChar w:fldCharType="separate"/>
            </w:r>
            <w:r w:rsidR="00900FC7">
              <w:rPr>
                <w:b w:val="0"/>
                <w:bCs w:val="0"/>
                <w:webHidden/>
              </w:rPr>
              <w:t>14</w:t>
            </w:r>
            <w:r w:rsidR="009D48A5" w:rsidRPr="00AD5E1B">
              <w:rPr>
                <w:b w:val="0"/>
                <w:bCs w:val="0"/>
                <w:webHidden/>
              </w:rPr>
              <w:fldChar w:fldCharType="end"/>
            </w:r>
          </w:hyperlink>
        </w:p>
        <w:p w14:paraId="4756F225" w14:textId="7E8751A9" w:rsidR="009D48A5" w:rsidRPr="00AD5E1B" w:rsidRDefault="002F34C6" w:rsidP="00AD5E1B">
          <w:pPr>
            <w:pStyle w:val="TOC1"/>
            <w:ind w:left="180"/>
            <w:rPr>
              <w:rFonts w:eastAsiaTheme="minorEastAsia"/>
              <w:b w:val="0"/>
              <w:bCs w:val="0"/>
            </w:rPr>
          </w:pPr>
          <w:hyperlink w:anchor="_Toc74247283" w:history="1">
            <w:r w:rsidR="009D48A5" w:rsidRPr="00AD5E1B">
              <w:rPr>
                <w:rStyle w:val="Hyperlink"/>
                <w:b w:val="0"/>
                <w:bCs w:val="0"/>
              </w:rPr>
              <w:t>Session 6. Demand Creation and Client Enrollment</w:t>
            </w:r>
            <w:r w:rsidR="009D48A5" w:rsidRPr="00AD5E1B">
              <w:rPr>
                <w:b w:val="0"/>
                <w:bCs w:val="0"/>
                <w:webHidden/>
              </w:rPr>
              <w:tab/>
            </w:r>
            <w:r w:rsidR="009D48A5" w:rsidRPr="00AD5E1B">
              <w:rPr>
                <w:b w:val="0"/>
                <w:bCs w:val="0"/>
                <w:webHidden/>
              </w:rPr>
              <w:fldChar w:fldCharType="begin"/>
            </w:r>
            <w:r w:rsidR="009D48A5" w:rsidRPr="00AD5E1B">
              <w:rPr>
                <w:b w:val="0"/>
                <w:bCs w:val="0"/>
                <w:webHidden/>
              </w:rPr>
              <w:instrText xml:space="preserve"> PAGEREF _Toc74247283 \h </w:instrText>
            </w:r>
            <w:r w:rsidR="009D48A5" w:rsidRPr="00AD5E1B">
              <w:rPr>
                <w:b w:val="0"/>
                <w:bCs w:val="0"/>
                <w:webHidden/>
              </w:rPr>
            </w:r>
            <w:r w:rsidR="009D48A5" w:rsidRPr="00AD5E1B">
              <w:rPr>
                <w:b w:val="0"/>
                <w:bCs w:val="0"/>
                <w:webHidden/>
              </w:rPr>
              <w:fldChar w:fldCharType="separate"/>
            </w:r>
            <w:r w:rsidR="00900FC7">
              <w:rPr>
                <w:b w:val="0"/>
                <w:bCs w:val="0"/>
                <w:webHidden/>
              </w:rPr>
              <w:t>15</w:t>
            </w:r>
            <w:r w:rsidR="009D48A5" w:rsidRPr="00AD5E1B">
              <w:rPr>
                <w:b w:val="0"/>
                <w:bCs w:val="0"/>
                <w:webHidden/>
              </w:rPr>
              <w:fldChar w:fldCharType="end"/>
            </w:r>
          </w:hyperlink>
        </w:p>
        <w:p w14:paraId="6D943E6B" w14:textId="564F50B9" w:rsidR="009D48A5" w:rsidRPr="00AD5E1B" w:rsidRDefault="002F34C6" w:rsidP="00AD5E1B">
          <w:pPr>
            <w:pStyle w:val="TOC1"/>
            <w:ind w:left="180"/>
            <w:rPr>
              <w:rFonts w:eastAsiaTheme="minorEastAsia"/>
              <w:b w:val="0"/>
              <w:bCs w:val="0"/>
            </w:rPr>
          </w:pPr>
          <w:hyperlink w:anchor="_Toc74247284" w:history="1">
            <w:r w:rsidR="009D48A5" w:rsidRPr="00AD5E1B">
              <w:rPr>
                <w:rStyle w:val="Hyperlink"/>
                <w:b w:val="0"/>
                <w:bCs w:val="0"/>
              </w:rPr>
              <w:t>Session 7. Recording and Reporting Service Delivery Data</w:t>
            </w:r>
            <w:r w:rsidR="009D48A5" w:rsidRPr="00AD5E1B">
              <w:rPr>
                <w:b w:val="0"/>
                <w:bCs w:val="0"/>
                <w:webHidden/>
              </w:rPr>
              <w:tab/>
            </w:r>
            <w:r w:rsidR="009D48A5" w:rsidRPr="00AD5E1B">
              <w:rPr>
                <w:b w:val="0"/>
                <w:bCs w:val="0"/>
                <w:webHidden/>
              </w:rPr>
              <w:fldChar w:fldCharType="begin"/>
            </w:r>
            <w:r w:rsidR="009D48A5" w:rsidRPr="00AD5E1B">
              <w:rPr>
                <w:b w:val="0"/>
                <w:bCs w:val="0"/>
                <w:webHidden/>
              </w:rPr>
              <w:instrText xml:space="preserve"> PAGEREF _Toc74247284 \h </w:instrText>
            </w:r>
            <w:r w:rsidR="009D48A5" w:rsidRPr="00AD5E1B">
              <w:rPr>
                <w:b w:val="0"/>
                <w:bCs w:val="0"/>
                <w:webHidden/>
              </w:rPr>
            </w:r>
            <w:r w:rsidR="009D48A5" w:rsidRPr="00AD5E1B">
              <w:rPr>
                <w:b w:val="0"/>
                <w:bCs w:val="0"/>
                <w:webHidden/>
              </w:rPr>
              <w:fldChar w:fldCharType="separate"/>
            </w:r>
            <w:r w:rsidR="00900FC7">
              <w:rPr>
                <w:b w:val="0"/>
                <w:bCs w:val="0"/>
                <w:webHidden/>
              </w:rPr>
              <w:t>17</w:t>
            </w:r>
            <w:r w:rsidR="009D48A5" w:rsidRPr="00AD5E1B">
              <w:rPr>
                <w:b w:val="0"/>
                <w:bCs w:val="0"/>
                <w:webHidden/>
              </w:rPr>
              <w:fldChar w:fldCharType="end"/>
            </w:r>
          </w:hyperlink>
        </w:p>
        <w:p w14:paraId="6B2B8BED" w14:textId="032FDB4D" w:rsidR="009D48A5" w:rsidRPr="00AD5E1B" w:rsidRDefault="002F34C6" w:rsidP="00AD5E1B">
          <w:pPr>
            <w:pStyle w:val="TOC1"/>
            <w:tabs>
              <w:tab w:val="left" w:pos="1320"/>
            </w:tabs>
            <w:ind w:left="180"/>
            <w:rPr>
              <w:rFonts w:eastAsiaTheme="minorEastAsia"/>
              <w:b w:val="0"/>
              <w:bCs w:val="0"/>
            </w:rPr>
          </w:pPr>
          <w:hyperlink w:anchor="_Toc74247285" w:history="1">
            <w:r w:rsidR="009D48A5" w:rsidRPr="00AD5E1B">
              <w:rPr>
                <w:rStyle w:val="Hyperlink"/>
                <w:b w:val="0"/>
                <w:bCs w:val="0"/>
              </w:rPr>
              <w:t>Session 8.</w:t>
            </w:r>
            <w:r w:rsidR="009D48A5" w:rsidRPr="00AD5E1B">
              <w:rPr>
                <w:rFonts w:eastAsiaTheme="minorEastAsia"/>
                <w:b w:val="0"/>
                <w:bCs w:val="0"/>
              </w:rPr>
              <w:tab/>
            </w:r>
            <w:r w:rsidR="009D48A5" w:rsidRPr="00AD5E1B">
              <w:rPr>
                <w:rStyle w:val="Hyperlink"/>
                <w:b w:val="0"/>
                <w:bCs w:val="0"/>
              </w:rPr>
              <w:t>Electronic Tools to Facilitate DDD  (the DDD App, ORA, and DHIS2)</w:t>
            </w:r>
            <w:r w:rsidR="009D48A5" w:rsidRPr="00AD5E1B">
              <w:rPr>
                <w:b w:val="0"/>
                <w:bCs w:val="0"/>
                <w:webHidden/>
              </w:rPr>
              <w:tab/>
            </w:r>
            <w:r w:rsidR="009D48A5" w:rsidRPr="00AD5E1B">
              <w:rPr>
                <w:b w:val="0"/>
                <w:bCs w:val="0"/>
                <w:webHidden/>
              </w:rPr>
              <w:fldChar w:fldCharType="begin"/>
            </w:r>
            <w:r w:rsidR="009D48A5" w:rsidRPr="00AD5E1B">
              <w:rPr>
                <w:b w:val="0"/>
                <w:bCs w:val="0"/>
                <w:webHidden/>
              </w:rPr>
              <w:instrText xml:space="preserve"> PAGEREF _Toc74247285 \h </w:instrText>
            </w:r>
            <w:r w:rsidR="009D48A5" w:rsidRPr="00AD5E1B">
              <w:rPr>
                <w:b w:val="0"/>
                <w:bCs w:val="0"/>
                <w:webHidden/>
              </w:rPr>
            </w:r>
            <w:r w:rsidR="009D48A5" w:rsidRPr="00AD5E1B">
              <w:rPr>
                <w:b w:val="0"/>
                <w:bCs w:val="0"/>
                <w:webHidden/>
              </w:rPr>
              <w:fldChar w:fldCharType="separate"/>
            </w:r>
            <w:r w:rsidR="00900FC7">
              <w:rPr>
                <w:b w:val="0"/>
                <w:bCs w:val="0"/>
                <w:webHidden/>
              </w:rPr>
              <w:t>18</w:t>
            </w:r>
            <w:r w:rsidR="009D48A5" w:rsidRPr="00AD5E1B">
              <w:rPr>
                <w:b w:val="0"/>
                <w:bCs w:val="0"/>
                <w:webHidden/>
              </w:rPr>
              <w:fldChar w:fldCharType="end"/>
            </w:r>
          </w:hyperlink>
        </w:p>
        <w:p w14:paraId="00A3E316" w14:textId="44002330" w:rsidR="009D48A5" w:rsidRPr="00AD5E1B" w:rsidRDefault="002F34C6" w:rsidP="00AD5E1B">
          <w:pPr>
            <w:pStyle w:val="TOC1"/>
            <w:ind w:left="180"/>
            <w:rPr>
              <w:rFonts w:eastAsiaTheme="minorEastAsia"/>
              <w:b w:val="0"/>
              <w:bCs w:val="0"/>
            </w:rPr>
          </w:pPr>
          <w:hyperlink w:anchor="_Toc74247286" w:history="1">
            <w:r w:rsidR="009D48A5" w:rsidRPr="00AD5E1B">
              <w:rPr>
                <w:rStyle w:val="Hyperlink"/>
                <w:b w:val="0"/>
                <w:bCs w:val="0"/>
              </w:rPr>
              <w:t>Session 9. Ethics and Client Privacy Protection</w:t>
            </w:r>
            <w:r w:rsidR="009D48A5" w:rsidRPr="00AD5E1B">
              <w:rPr>
                <w:b w:val="0"/>
                <w:bCs w:val="0"/>
                <w:webHidden/>
              </w:rPr>
              <w:tab/>
            </w:r>
            <w:r w:rsidR="009D48A5" w:rsidRPr="00AD5E1B">
              <w:rPr>
                <w:b w:val="0"/>
                <w:bCs w:val="0"/>
                <w:webHidden/>
              </w:rPr>
              <w:fldChar w:fldCharType="begin"/>
            </w:r>
            <w:r w:rsidR="009D48A5" w:rsidRPr="00AD5E1B">
              <w:rPr>
                <w:b w:val="0"/>
                <w:bCs w:val="0"/>
                <w:webHidden/>
              </w:rPr>
              <w:instrText xml:space="preserve"> PAGEREF _Toc74247286 \h </w:instrText>
            </w:r>
            <w:r w:rsidR="009D48A5" w:rsidRPr="00AD5E1B">
              <w:rPr>
                <w:b w:val="0"/>
                <w:bCs w:val="0"/>
                <w:webHidden/>
              </w:rPr>
            </w:r>
            <w:r w:rsidR="009D48A5" w:rsidRPr="00AD5E1B">
              <w:rPr>
                <w:b w:val="0"/>
                <w:bCs w:val="0"/>
                <w:webHidden/>
              </w:rPr>
              <w:fldChar w:fldCharType="separate"/>
            </w:r>
            <w:r w:rsidR="00900FC7">
              <w:rPr>
                <w:b w:val="0"/>
                <w:bCs w:val="0"/>
                <w:webHidden/>
              </w:rPr>
              <w:t>20</w:t>
            </w:r>
            <w:r w:rsidR="009D48A5" w:rsidRPr="00AD5E1B">
              <w:rPr>
                <w:b w:val="0"/>
                <w:bCs w:val="0"/>
                <w:webHidden/>
              </w:rPr>
              <w:fldChar w:fldCharType="end"/>
            </w:r>
          </w:hyperlink>
        </w:p>
        <w:p w14:paraId="2A4B6A55" w14:textId="05C031CC" w:rsidR="009D48A5" w:rsidRPr="00AD5E1B" w:rsidRDefault="002F34C6" w:rsidP="00AD5E1B">
          <w:pPr>
            <w:pStyle w:val="TOC1"/>
            <w:ind w:left="180"/>
            <w:rPr>
              <w:rFonts w:eastAsiaTheme="minorEastAsia"/>
              <w:b w:val="0"/>
              <w:bCs w:val="0"/>
            </w:rPr>
          </w:pPr>
          <w:hyperlink w:anchor="_Toc74247287" w:history="1">
            <w:r w:rsidR="009D48A5" w:rsidRPr="00AD5E1B">
              <w:rPr>
                <w:rStyle w:val="Hyperlink"/>
                <w:b w:val="0"/>
                <w:bCs w:val="0"/>
              </w:rPr>
              <w:t>Closing</w:t>
            </w:r>
            <w:r w:rsidR="009D48A5" w:rsidRPr="00AD5E1B">
              <w:rPr>
                <w:b w:val="0"/>
                <w:bCs w:val="0"/>
                <w:webHidden/>
              </w:rPr>
              <w:tab/>
            </w:r>
            <w:r w:rsidR="009D48A5" w:rsidRPr="00AD5E1B">
              <w:rPr>
                <w:b w:val="0"/>
                <w:bCs w:val="0"/>
                <w:webHidden/>
              </w:rPr>
              <w:fldChar w:fldCharType="begin"/>
            </w:r>
            <w:r w:rsidR="009D48A5" w:rsidRPr="00AD5E1B">
              <w:rPr>
                <w:b w:val="0"/>
                <w:bCs w:val="0"/>
                <w:webHidden/>
              </w:rPr>
              <w:instrText xml:space="preserve"> PAGEREF _Toc74247287 \h </w:instrText>
            </w:r>
            <w:r w:rsidR="009D48A5" w:rsidRPr="00AD5E1B">
              <w:rPr>
                <w:b w:val="0"/>
                <w:bCs w:val="0"/>
                <w:webHidden/>
              </w:rPr>
            </w:r>
            <w:r w:rsidR="009D48A5" w:rsidRPr="00AD5E1B">
              <w:rPr>
                <w:b w:val="0"/>
                <w:bCs w:val="0"/>
                <w:webHidden/>
              </w:rPr>
              <w:fldChar w:fldCharType="separate"/>
            </w:r>
            <w:r w:rsidR="00900FC7">
              <w:rPr>
                <w:b w:val="0"/>
                <w:bCs w:val="0"/>
                <w:webHidden/>
              </w:rPr>
              <w:t>21</w:t>
            </w:r>
            <w:r w:rsidR="009D48A5" w:rsidRPr="00AD5E1B">
              <w:rPr>
                <w:b w:val="0"/>
                <w:bCs w:val="0"/>
                <w:webHidden/>
              </w:rPr>
              <w:fldChar w:fldCharType="end"/>
            </w:r>
          </w:hyperlink>
        </w:p>
        <w:p w14:paraId="067CB0E9" w14:textId="5D637158" w:rsidR="002A4A30" w:rsidRDefault="002A4A30">
          <w:r>
            <w:rPr>
              <w:b/>
              <w:bCs/>
              <w:noProof/>
            </w:rPr>
            <w:fldChar w:fldCharType="end"/>
          </w:r>
        </w:p>
      </w:sdtContent>
    </w:sdt>
    <w:p w14:paraId="7FED05C3" w14:textId="77C1CC32" w:rsidR="000750BC" w:rsidRDefault="000750BC" w:rsidP="002401B3"/>
    <w:p w14:paraId="143ABC08" w14:textId="77777777" w:rsidR="00557001" w:rsidRDefault="00557001">
      <w:pPr>
        <w:sectPr w:rsidR="00557001" w:rsidSect="006F19C2">
          <w:pgSz w:w="12240" w:h="15840"/>
          <w:pgMar w:top="1728" w:right="1584" w:bottom="1296" w:left="1584" w:header="720" w:footer="720" w:gutter="0"/>
          <w:pgNumType w:start="1"/>
          <w:cols w:space="720"/>
          <w:docGrid w:linePitch="360"/>
        </w:sectPr>
      </w:pPr>
    </w:p>
    <w:p w14:paraId="422CF0A7" w14:textId="0E3388DA" w:rsidR="005F3879" w:rsidRPr="00536F83" w:rsidRDefault="00AE7ADB" w:rsidP="00A20601">
      <w:pPr>
        <w:pStyle w:val="Heading1"/>
      </w:pPr>
      <w:bookmarkStart w:id="2" w:name="_Toc74247259"/>
      <w:r w:rsidRPr="00BC72A2">
        <w:lastRenderedPageBreak/>
        <w:t>Introduction</w:t>
      </w:r>
      <w:bookmarkEnd w:id="2"/>
    </w:p>
    <w:p w14:paraId="6EEC9DA8" w14:textId="1FA41BC0" w:rsidR="00D807B1" w:rsidRDefault="00655D08" w:rsidP="007E0D82">
      <w:pPr>
        <w:autoSpaceDE w:val="0"/>
        <w:autoSpaceDN w:val="0"/>
        <w:adjustRightInd w:val="0"/>
        <w:spacing w:after="240"/>
        <w:rPr>
          <w:rFonts w:ascii="Arial" w:hAnsi="Arial" w:cs="Arial"/>
          <w:bCs/>
        </w:rPr>
      </w:pPr>
      <w:r>
        <w:rPr>
          <w:rFonts w:ascii="Arial" w:hAnsi="Arial" w:cs="Arial"/>
          <w:bCs/>
          <w:lang w:val="en-ZA"/>
        </w:rPr>
        <w:t>Differentiated</w:t>
      </w:r>
      <w:r w:rsidR="008D4D1E">
        <w:rPr>
          <w:rFonts w:ascii="Arial" w:hAnsi="Arial" w:cs="Arial"/>
          <w:bCs/>
          <w:lang w:val="en-ZA"/>
        </w:rPr>
        <w:t xml:space="preserve"> </w:t>
      </w:r>
      <w:r w:rsidR="00182446">
        <w:rPr>
          <w:rFonts w:ascii="Arial" w:hAnsi="Arial" w:cs="Arial"/>
          <w:bCs/>
          <w:lang w:val="en-ZA"/>
        </w:rPr>
        <w:t>service delivery (DSD</w:t>
      </w:r>
      <w:r w:rsidR="00EC714F">
        <w:rPr>
          <w:rFonts w:ascii="Arial" w:hAnsi="Arial" w:cs="Arial"/>
          <w:bCs/>
          <w:lang w:val="en-ZA"/>
        </w:rPr>
        <w:t>)</w:t>
      </w:r>
      <w:r w:rsidR="00D8303C">
        <w:rPr>
          <w:rFonts w:ascii="Arial" w:hAnsi="Arial" w:cs="Arial"/>
          <w:bCs/>
          <w:lang w:val="en-ZA"/>
        </w:rPr>
        <w:t xml:space="preserve"> in the public sector, </w:t>
      </w:r>
      <w:r w:rsidR="00E602AA" w:rsidRPr="00E602AA">
        <w:rPr>
          <w:rFonts w:ascii="Arial" w:hAnsi="Arial" w:cs="Arial"/>
          <w:bCs/>
          <w:lang w:val="en-ZA"/>
        </w:rPr>
        <w:t xml:space="preserve">including multi-month dispensing (MMD) of </w:t>
      </w:r>
      <w:r w:rsidR="003B7369">
        <w:rPr>
          <w:rFonts w:ascii="Arial" w:hAnsi="Arial" w:cs="Arial"/>
          <w:bCs/>
          <w:lang w:val="en-ZA"/>
        </w:rPr>
        <w:t>antiretrovirals (</w:t>
      </w:r>
      <w:r w:rsidR="00E602AA" w:rsidRPr="00E602AA">
        <w:rPr>
          <w:rFonts w:ascii="Arial" w:hAnsi="Arial" w:cs="Arial"/>
          <w:bCs/>
          <w:lang w:val="en-ZA"/>
        </w:rPr>
        <w:t>ARVs</w:t>
      </w:r>
      <w:r w:rsidR="003B7369">
        <w:rPr>
          <w:rFonts w:ascii="Arial" w:hAnsi="Arial" w:cs="Arial"/>
          <w:bCs/>
          <w:lang w:val="en-ZA"/>
        </w:rPr>
        <w:t>)</w:t>
      </w:r>
      <w:r w:rsidR="00D8303C">
        <w:rPr>
          <w:rFonts w:ascii="Arial" w:hAnsi="Arial" w:cs="Arial"/>
          <w:bCs/>
          <w:lang w:val="en-ZA"/>
        </w:rPr>
        <w:t xml:space="preserve">, </w:t>
      </w:r>
      <w:r w:rsidR="00E602AA" w:rsidRPr="00E602AA">
        <w:rPr>
          <w:rFonts w:ascii="Arial" w:hAnsi="Arial" w:cs="Arial"/>
          <w:bCs/>
          <w:lang w:val="en-ZA"/>
        </w:rPr>
        <w:t xml:space="preserve">has offered opportunities to simplify care for </w:t>
      </w:r>
      <w:r w:rsidR="001E1A14">
        <w:rPr>
          <w:rFonts w:ascii="Arial" w:hAnsi="Arial" w:cs="Arial"/>
          <w:bCs/>
          <w:lang w:val="en-ZA"/>
        </w:rPr>
        <w:t>clients with HIV</w:t>
      </w:r>
      <w:r w:rsidR="00EE3B8D">
        <w:rPr>
          <w:rFonts w:ascii="Arial" w:hAnsi="Arial" w:cs="Arial"/>
          <w:bCs/>
          <w:lang w:val="en-ZA"/>
        </w:rPr>
        <w:t xml:space="preserve"> </w:t>
      </w:r>
      <w:r w:rsidR="00F66859">
        <w:rPr>
          <w:rFonts w:ascii="Arial" w:hAnsi="Arial" w:cs="Arial"/>
          <w:bCs/>
          <w:lang w:val="en-ZA"/>
        </w:rPr>
        <w:t>who are enrolled in public sector programs</w:t>
      </w:r>
      <w:r w:rsidR="0095540B">
        <w:rPr>
          <w:rFonts w:ascii="Arial" w:hAnsi="Arial" w:cs="Arial"/>
          <w:bCs/>
          <w:lang w:val="en-ZA"/>
        </w:rPr>
        <w:t>. However</w:t>
      </w:r>
      <w:r w:rsidR="00E602AA" w:rsidRPr="00E602AA">
        <w:rPr>
          <w:rFonts w:ascii="Arial" w:hAnsi="Arial" w:cs="Arial"/>
          <w:bCs/>
          <w:lang w:val="en-ZA"/>
        </w:rPr>
        <w:t xml:space="preserve">, it does not sufficiently reduce the burden on health care systems and remains unsustainable without donor support. </w:t>
      </w:r>
      <w:r w:rsidR="008B5D05">
        <w:rPr>
          <w:rFonts w:ascii="Arial" w:hAnsi="Arial" w:cs="Arial"/>
          <w:bCs/>
          <w:lang w:val="en-ZA"/>
        </w:rPr>
        <w:t>D</w:t>
      </w:r>
      <w:r w:rsidR="004E1567">
        <w:rPr>
          <w:rFonts w:ascii="Arial" w:hAnsi="Arial" w:cs="Arial"/>
          <w:bCs/>
          <w:lang w:val="en-ZA"/>
        </w:rPr>
        <w:t xml:space="preserve">ecentralized </w:t>
      </w:r>
      <w:r w:rsidR="00EB58B5">
        <w:rPr>
          <w:rFonts w:ascii="Arial" w:hAnsi="Arial" w:cs="Arial"/>
          <w:bCs/>
          <w:lang w:val="en-ZA"/>
        </w:rPr>
        <w:t xml:space="preserve">drug </w:t>
      </w:r>
      <w:r w:rsidR="004E1567">
        <w:rPr>
          <w:rFonts w:ascii="Arial" w:hAnsi="Arial" w:cs="Arial"/>
          <w:bCs/>
          <w:lang w:val="en-ZA"/>
        </w:rPr>
        <w:t>distribution</w:t>
      </w:r>
      <w:r w:rsidR="005F3879" w:rsidRPr="005F3879">
        <w:rPr>
          <w:rFonts w:ascii="Arial" w:hAnsi="Arial" w:cs="Arial"/>
          <w:bCs/>
          <w:lang w:val="en-ZA"/>
        </w:rPr>
        <w:t xml:space="preserve"> </w:t>
      </w:r>
      <w:r w:rsidR="004E1567">
        <w:rPr>
          <w:rFonts w:ascii="Arial" w:hAnsi="Arial" w:cs="Arial"/>
          <w:bCs/>
          <w:lang w:val="en-ZA"/>
        </w:rPr>
        <w:t xml:space="preserve">(DDD) </w:t>
      </w:r>
      <w:r w:rsidR="00215B00">
        <w:rPr>
          <w:rFonts w:ascii="Arial" w:hAnsi="Arial" w:cs="Arial"/>
          <w:bCs/>
          <w:lang w:val="en-ZA"/>
        </w:rPr>
        <w:t xml:space="preserve">of </w:t>
      </w:r>
      <w:r w:rsidR="00195D0A">
        <w:rPr>
          <w:rFonts w:ascii="Arial" w:hAnsi="Arial" w:cs="Arial"/>
          <w:bCs/>
          <w:lang w:val="en-ZA"/>
        </w:rPr>
        <w:t>antiretroviral therapy (</w:t>
      </w:r>
      <w:r w:rsidR="00215B00">
        <w:rPr>
          <w:rFonts w:ascii="Arial" w:hAnsi="Arial" w:cs="Arial"/>
          <w:bCs/>
          <w:lang w:val="en-ZA"/>
        </w:rPr>
        <w:t>ART</w:t>
      </w:r>
      <w:r w:rsidR="00195D0A">
        <w:rPr>
          <w:rFonts w:ascii="Arial" w:hAnsi="Arial" w:cs="Arial"/>
          <w:bCs/>
          <w:lang w:val="en-ZA"/>
        </w:rPr>
        <w:t>)</w:t>
      </w:r>
      <w:r w:rsidR="00215B00">
        <w:rPr>
          <w:rFonts w:ascii="Arial" w:hAnsi="Arial" w:cs="Arial"/>
          <w:bCs/>
          <w:lang w:val="en-ZA"/>
        </w:rPr>
        <w:t xml:space="preserve"> through </w:t>
      </w:r>
      <w:r w:rsidR="00195D0A">
        <w:rPr>
          <w:rFonts w:ascii="Arial" w:hAnsi="Arial" w:cs="Arial"/>
          <w:bCs/>
          <w:lang w:val="en-ZA"/>
        </w:rPr>
        <w:t xml:space="preserve">the </w:t>
      </w:r>
      <w:r w:rsidR="007C5E7F">
        <w:rPr>
          <w:rFonts w:ascii="Arial" w:hAnsi="Arial" w:cs="Arial"/>
          <w:bCs/>
          <w:lang w:val="en-ZA"/>
        </w:rPr>
        <w:t xml:space="preserve">private sector </w:t>
      </w:r>
      <w:r w:rsidR="006E29EC">
        <w:rPr>
          <w:rFonts w:ascii="Arial" w:hAnsi="Arial" w:cs="Arial"/>
          <w:bCs/>
          <w:lang w:val="en-ZA"/>
        </w:rPr>
        <w:t>consists of</w:t>
      </w:r>
      <w:r w:rsidR="006E29EC" w:rsidRPr="00980791">
        <w:t xml:space="preserve"> </w:t>
      </w:r>
      <w:r w:rsidR="00980791" w:rsidRPr="00980791">
        <w:rPr>
          <w:rFonts w:ascii="Arial" w:hAnsi="Arial" w:cs="Arial"/>
          <w:bCs/>
        </w:rPr>
        <w:t>model</w:t>
      </w:r>
      <w:r w:rsidR="00980791">
        <w:rPr>
          <w:rFonts w:ascii="Arial" w:hAnsi="Arial" w:cs="Arial"/>
          <w:bCs/>
        </w:rPr>
        <w:t>s</w:t>
      </w:r>
      <w:r w:rsidR="00980791" w:rsidRPr="00980791">
        <w:rPr>
          <w:rFonts w:ascii="Arial" w:hAnsi="Arial" w:cs="Arial"/>
          <w:bCs/>
        </w:rPr>
        <w:t xml:space="preserve"> of care </w:t>
      </w:r>
      <w:r w:rsidR="004128F3">
        <w:rPr>
          <w:rFonts w:ascii="Arial" w:hAnsi="Arial" w:cs="Arial"/>
          <w:bCs/>
        </w:rPr>
        <w:t xml:space="preserve">designed to </w:t>
      </w:r>
      <w:r w:rsidR="00980791" w:rsidRPr="00980791">
        <w:rPr>
          <w:rFonts w:ascii="Arial" w:hAnsi="Arial" w:cs="Arial"/>
          <w:bCs/>
        </w:rPr>
        <w:t>reduce the burden in public health facilities</w:t>
      </w:r>
      <w:r w:rsidR="007A32F0">
        <w:rPr>
          <w:rFonts w:ascii="Arial" w:hAnsi="Arial" w:cs="Arial"/>
          <w:bCs/>
        </w:rPr>
        <w:t xml:space="preserve">, make services more convenient </w:t>
      </w:r>
      <w:r w:rsidR="00C0141F">
        <w:rPr>
          <w:rFonts w:ascii="Arial" w:hAnsi="Arial" w:cs="Arial"/>
          <w:bCs/>
        </w:rPr>
        <w:t>for clients,</w:t>
      </w:r>
      <w:r w:rsidR="00980791" w:rsidRPr="00980791">
        <w:rPr>
          <w:rFonts w:ascii="Arial" w:hAnsi="Arial" w:cs="Arial"/>
          <w:bCs/>
        </w:rPr>
        <w:t xml:space="preserve"> and improve long-term retention in care by reducing barriers</w:t>
      </w:r>
      <w:r w:rsidR="00D7374B">
        <w:rPr>
          <w:rFonts w:ascii="Arial" w:hAnsi="Arial" w:cs="Arial"/>
          <w:bCs/>
        </w:rPr>
        <w:t xml:space="preserve"> to access</w:t>
      </w:r>
      <w:r w:rsidR="00980791" w:rsidRPr="00980791">
        <w:rPr>
          <w:rFonts w:ascii="Arial" w:hAnsi="Arial" w:cs="Arial"/>
          <w:bCs/>
        </w:rPr>
        <w:t xml:space="preserve"> and enhancing the role of ART client</w:t>
      </w:r>
      <w:r w:rsidR="006E29EC">
        <w:rPr>
          <w:rFonts w:ascii="Arial" w:hAnsi="Arial" w:cs="Arial"/>
          <w:bCs/>
        </w:rPr>
        <w:t>s</w:t>
      </w:r>
      <w:r w:rsidR="00980791" w:rsidRPr="00980791">
        <w:rPr>
          <w:rFonts w:ascii="Arial" w:hAnsi="Arial" w:cs="Arial"/>
          <w:bCs/>
        </w:rPr>
        <w:t xml:space="preserve"> in </w:t>
      </w:r>
      <w:r w:rsidR="006E29EC">
        <w:rPr>
          <w:rFonts w:ascii="Arial" w:hAnsi="Arial" w:cs="Arial"/>
          <w:bCs/>
        </w:rPr>
        <w:t xml:space="preserve">their </w:t>
      </w:r>
      <w:r w:rsidR="004F1E74">
        <w:rPr>
          <w:rFonts w:ascii="Arial" w:hAnsi="Arial" w:cs="Arial"/>
          <w:bCs/>
        </w:rPr>
        <w:t>own care</w:t>
      </w:r>
      <w:r w:rsidR="00980791" w:rsidRPr="00980791">
        <w:rPr>
          <w:rFonts w:ascii="Arial" w:hAnsi="Arial" w:cs="Arial"/>
          <w:bCs/>
        </w:rPr>
        <w:t>.</w:t>
      </w:r>
      <w:r w:rsidR="00E9452C">
        <w:rPr>
          <w:rFonts w:ascii="Arial" w:hAnsi="Arial" w:cs="Arial"/>
          <w:bCs/>
        </w:rPr>
        <w:t xml:space="preserve"> </w:t>
      </w:r>
    </w:p>
    <w:p w14:paraId="47C971D9" w14:textId="54F47282" w:rsidR="005F3879" w:rsidRPr="00536F83" w:rsidRDefault="00AE7ADB" w:rsidP="00A20601">
      <w:pPr>
        <w:pStyle w:val="Heading1"/>
      </w:pPr>
      <w:bookmarkStart w:id="3" w:name="_Toc74247260"/>
      <w:r w:rsidRPr="00BC72A2">
        <w:t xml:space="preserve">Goal and </w:t>
      </w:r>
      <w:r w:rsidR="007C1D6E" w:rsidRPr="00BC72A2">
        <w:t>Objectives</w:t>
      </w:r>
      <w:bookmarkEnd w:id="3"/>
      <w:r w:rsidRPr="00536F83">
        <w:t xml:space="preserve"> </w:t>
      </w:r>
    </w:p>
    <w:p w14:paraId="3853138E" w14:textId="75C94ED1" w:rsidR="007D5BED" w:rsidRDefault="007D5BED" w:rsidP="007E0D82">
      <w:r>
        <w:t xml:space="preserve">This training curriculum was developed to equip health care providers involved in DDD of ART, particularly private sector providers such as pharmacists, with the requisite knowledge and skills </w:t>
      </w:r>
      <w:r w:rsidR="00165893">
        <w:t xml:space="preserve">they need </w:t>
      </w:r>
      <w:r>
        <w:t>to offer high-quality services to clients devolved to private DDD outlets.</w:t>
      </w:r>
      <w:r w:rsidR="0076792C">
        <w:t xml:space="preserve"> It outlines the </w:t>
      </w:r>
      <w:r w:rsidR="000F3CA4">
        <w:t xml:space="preserve">roles and responsibilities of the various stakeholders at </w:t>
      </w:r>
      <w:r w:rsidR="005D778E">
        <w:t>service delivery points</w:t>
      </w:r>
      <w:r w:rsidR="004177ED">
        <w:t xml:space="preserve"> and is intended to promote collaboration between </w:t>
      </w:r>
      <w:r w:rsidR="007313BC">
        <w:t xml:space="preserve">the </w:t>
      </w:r>
      <w:r w:rsidR="004177ED">
        <w:t xml:space="preserve">private </w:t>
      </w:r>
      <w:r w:rsidR="00981AC6">
        <w:t xml:space="preserve">sector </w:t>
      </w:r>
      <w:r w:rsidR="004177ED">
        <w:t xml:space="preserve">and public </w:t>
      </w:r>
      <w:r w:rsidR="00165893">
        <w:t xml:space="preserve">sector </w:t>
      </w:r>
      <w:r w:rsidR="004177ED">
        <w:t>HIV programs.</w:t>
      </w:r>
      <w:r w:rsidR="00F83E2A">
        <w:rPr>
          <w:rStyle w:val="FootnoteReference"/>
          <w:rFonts w:ascii="Arial" w:hAnsi="Arial" w:cs="Arial"/>
          <w:bCs/>
        </w:rPr>
        <w:footnoteReference w:id="2"/>
      </w:r>
    </w:p>
    <w:p w14:paraId="2EDD6E7C" w14:textId="5448EFAF" w:rsidR="00130DDC" w:rsidRPr="00667660" w:rsidRDefault="005F3879" w:rsidP="007E0D82">
      <w:r w:rsidRPr="00667660">
        <w:t xml:space="preserve">The overarching </w:t>
      </w:r>
      <w:r w:rsidR="00D90020" w:rsidRPr="00667660">
        <w:t xml:space="preserve">objectives </w:t>
      </w:r>
      <w:r w:rsidRPr="00667660">
        <w:t xml:space="preserve">of </w:t>
      </w:r>
      <w:r w:rsidR="00381897">
        <w:t>the</w:t>
      </w:r>
      <w:r w:rsidR="00381897" w:rsidRPr="00667660">
        <w:t xml:space="preserve"> </w:t>
      </w:r>
      <w:r w:rsidRPr="00667660">
        <w:t>training are</w:t>
      </w:r>
      <w:r w:rsidR="00A8448C">
        <w:t xml:space="preserve"> as follows</w:t>
      </w:r>
      <w:r w:rsidR="00130DDC" w:rsidRPr="00667660">
        <w:t>:</w:t>
      </w:r>
    </w:p>
    <w:p w14:paraId="12D25F79" w14:textId="242715E5" w:rsidR="00726B5D" w:rsidRPr="007E0D82" w:rsidRDefault="005F3879" w:rsidP="007E0D82">
      <w:pPr>
        <w:pStyle w:val="ListParagraph"/>
      </w:pPr>
      <w:r w:rsidRPr="007E0D82">
        <w:t xml:space="preserve">To </w:t>
      </w:r>
      <w:r w:rsidR="00846F9C" w:rsidRPr="007E0D82">
        <w:t xml:space="preserve">train </w:t>
      </w:r>
      <w:r w:rsidR="004E1567" w:rsidRPr="007E0D82">
        <w:t>health</w:t>
      </w:r>
      <w:r w:rsidR="00A8448C" w:rsidRPr="007E0D82">
        <w:t xml:space="preserve"> </w:t>
      </w:r>
      <w:r w:rsidR="004E1567" w:rsidRPr="007E0D82">
        <w:t xml:space="preserve">care workers at public </w:t>
      </w:r>
      <w:r w:rsidR="00364BBF" w:rsidRPr="007E0D82">
        <w:t xml:space="preserve">health </w:t>
      </w:r>
      <w:r w:rsidR="004E1567" w:rsidRPr="007E0D82">
        <w:t xml:space="preserve">facilities </w:t>
      </w:r>
      <w:r w:rsidR="00846F9C" w:rsidRPr="007E0D82">
        <w:t xml:space="preserve">on </w:t>
      </w:r>
      <w:r w:rsidR="00A8448C" w:rsidRPr="007E0D82">
        <w:t xml:space="preserve">the </w:t>
      </w:r>
      <w:r w:rsidR="004E1567" w:rsidRPr="007E0D82">
        <w:t xml:space="preserve">skills </w:t>
      </w:r>
      <w:r w:rsidR="00667DE7" w:rsidRPr="007E0D82">
        <w:t xml:space="preserve">required </w:t>
      </w:r>
      <w:r w:rsidR="00981AC6" w:rsidRPr="007E0D82">
        <w:t>to create</w:t>
      </w:r>
      <w:r w:rsidR="008A761E" w:rsidRPr="007E0D82">
        <w:t xml:space="preserve"> demand for</w:t>
      </w:r>
      <w:r w:rsidR="004E1567" w:rsidRPr="007E0D82">
        <w:t xml:space="preserve"> </w:t>
      </w:r>
      <w:r w:rsidR="00667DE7" w:rsidRPr="007E0D82">
        <w:t>DDD of ART</w:t>
      </w:r>
      <w:r w:rsidR="008A761E" w:rsidRPr="007E0D82">
        <w:t xml:space="preserve"> through </w:t>
      </w:r>
      <w:r w:rsidR="00093D95" w:rsidRPr="007E0D82">
        <w:t xml:space="preserve">both </w:t>
      </w:r>
      <w:r w:rsidR="008A761E" w:rsidRPr="007E0D82">
        <w:t xml:space="preserve">the </w:t>
      </w:r>
      <w:r w:rsidR="004E1567" w:rsidRPr="007E0D82">
        <w:t xml:space="preserve">private sector </w:t>
      </w:r>
      <w:r w:rsidR="000B5615" w:rsidRPr="007E0D82">
        <w:t>and other</w:t>
      </w:r>
      <w:r w:rsidR="00726B5D" w:rsidRPr="007E0D82">
        <w:t xml:space="preserve"> community distribution points</w:t>
      </w:r>
      <w:r w:rsidR="004F710C" w:rsidRPr="007E0D82">
        <w:t>,</w:t>
      </w:r>
      <w:r w:rsidR="00726B5D" w:rsidRPr="007E0D82">
        <w:t xml:space="preserve"> </w:t>
      </w:r>
      <w:r w:rsidR="004E1567" w:rsidRPr="007E0D82">
        <w:t>and</w:t>
      </w:r>
      <w:r w:rsidR="004F710C" w:rsidRPr="007E0D82">
        <w:t xml:space="preserve"> for enrolling clients </w:t>
      </w:r>
      <w:r w:rsidR="00577831" w:rsidRPr="007E0D82">
        <w:t xml:space="preserve">living </w:t>
      </w:r>
      <w:r w:rsidR="004F710C" w:rsidRPr="007E0D82">
        <w:t xml:space="preserve">with HIV in </w:t>
      </w:r>
      <w:r w:rsidR="0020160D" w:rsidRPr="007E0D82">
        <w:t>DDD of ART</w:t>
      </w:r>
    </w:p>
    <w:p w14:paraId="3D17ABEB" w14:textId="0A7FAFC9" w:rsidR="005F3879" w:rsidRPr="007E0D82" w:rsidRDefault="00726B5D" w:rsidP="007E0D82">
      <w:pPr>
        <w:pStyle w:val="ListParagraph"/>
      </w:pPr>
      <w:r w:rsidRPr="007E0D82">
        <w:t xml:space="preserve">To </w:t>
      </w:r>
      <w:r w:rsidR="004E1567" w:rsidRPr="007E0D82">
        <w:t>equip</w:t>
      </w:r>
      <w:r w:rsidR="005F3879" w:rsidRPr="007E0D82">
        <w:t xml:space="preserve"> </w:t>
      </w:r>
      <w:r w:rsidR="00D07B54" w:rsidRPr="007E0D82">
        <w:t xml:space="preserve">personnel at </w:t>
      </w:r>
      <w:r w:rsidR="00577831" w:rsidRPr="007E0D82">
        <w:t xml:space="preserve">the </w:t>
      </w:r>
      <w:r w:rsidR="00B70196" w:rsidRPr="007E0D82">
        <w:t>private</w:t>
      </w:r>
      <w:r w:rsidR="00A737EF" w:rsidRPr="007E0D82">
        <w:t xml:space="preserve"> outlets </w:t>
      </w:r>
      <w:r w:rsidR="00D521B3" w:rsidRPr="007E0D82">
        <w:t>participating in DDD of ART</w:t>
      </w:r>
      <w:r w:rsidR="3101CF88" w:rsidRPr="007E0D82">
        <w:t xml:space="preserve"> </w:t>
      </w:r>
      <w:r w:rsidR="009A603F" w:rsidRPr="007E0D82">
        <w:t>(e.g., community pharmacies</w:t>
      </w:r>
      <w:r w:rsidR="000A15CC" w:rsidRPr="007E0D82">
        <w:t>, private clinics</w:t>
      </w:r>
      <w:r w:rsidR="009A603F" w:rsidRPr="007E0D82">
        <w:t xml:space="preserve">) </w:t>
      </w:r>
      <w:r w:rsidR="3101CF88" w:rsidRPr="007E0D82">
        <w:t>with</w:t>
      </w:r>
      <w:r w:rsidR="005F3879" w:rsidRPr="007E0D82">
        <w:t xml:space="preserve"> </w:t>
      </w:r>
      <w:r w:rsidR="009A603F" w:rsidRPr="007E0D82">
        <w:t xml:space="preserve">the </w:t>
      </w:r>
      <w:r w:rsidR="005F3879" w:rsidRPr="007E0D82">
        <w:t>skills and information</w:t>
      </w:r>
      <w:r w:rsidR="008A1940" w:rsidRPr="007E0D82">
        <w:t xml:space="preserve"> </w:t>
      </w:r>
      <w:r w:rsidR="009A603F" w:rsidRPr="007E0D82">
        <w:t xml:space="preserve">they need </w:t>
      </w:r>
      <w:r w:rsidR="0080197D" w:rsidRPr="007E0D82">
        <w:t>to</w:t>
      </w:r>
      <w:r w:rsidR="008A1940" w:rsidRPr="007E0D82">
        <w:t xml:space="preserve"> </w:t>
      </w:r>
      <w:r w:rsidR="009A603F" w:rsidRPr="007E0D82">
        <w:t xml:space="preserve">dispense </w:t>
      </w:r>
      <w:r w:rsidR="008A1940" w:rsidRPr="007E0D82">
        <w:t>ARVs and provid</w:t>
      </w:r>
      <w:r w:rsidR="0080197D" w:rsidRPr="007E0D82">
        <w:t>e</w:t>
      </w:r>
      <w:r w:rsidR="008A1940" w:rsidRPr="007E0D82">
        <w:t xml:space="preserve"> </w:t>
      </w:r>
      <w:r w:rsidR="00FA183A" w:rsidRPr="007E0D82">
        <w:t>counseling/adherence support to ART clients</w:t>
      </w:r>
    </w:p>
    <w:p w14:paraId="7D97E602" w14:textId="31D26AEA" w:rsidR="00D01A1A" w:rsidRPr="007E0D82" w:rsidRDefault="00D01A1A" w:rsidP="007E0D82">
      <w:pPr>
        <w:pStyle w:val="ListParagraph"/>
      </w:pPr>
      <w:r w:rsidRPr="007E0D82">
        <w:t xml:space="preserve">To </w:t>
      </w:r>
      <w:r w:rsidR="00FD1339" w:rsidRPr="007E0D82">
        <w:t xml:space="preserve">equip </w:t>
      </w:r>
      <w:r w:rsidR="00D64553" w:rsidRPr="007E0D82">
        <w:t xml:space="preserve">health facility and DDD outlet </w:t>
      </w:r>
      <w:r w:rsidR="00B2123E" w:rsidRPr="007E0D82">
        <w:t xml:space="preserve">personnel </w:t>
      </w:r>
      <w:r w:rsidR="00397015" w:rsidRPr="007E0D82">
        <w:t xml:space="preserve">with </w:t>
      </w:r>
      <w:r w:rsidR="00AA2FEA" w:rsidRPr="007E0D82">
        <w:t xml:space="preserve">the </w:t>
      </w:r>
      <w:r w:rsidRPr="007E0D82">
        <w:t xml:space="preserve">managerial skills to plan </w:t>
      </w:r>
      <w:r w:rsidR="001E4109" w:rsidRPr="007E0D82">
        <w:t xml:space="preserve">for </w:t>
      </w:r>
      <w:r w:rsidRPr="007E0D82">
        <w:t>and implement DDD</w:t>
      </w:r>
      <w:r w:rsidR="00E02B3B" w:rsidRPr="007E0D82">
        <w:t xml:space="preserve"> models,</w:t>
      </w:r>
      <w:r w:rsidR="00B2123E" w:rsidRPr="007E0D82">
        <w:t xml:space="preserve"> including </w:t>
      </w:r>
      <w:r w:rsidR="00BF189C" w:rsidRPr="007E0D82">
        <w:t xml:space="preserve">the </w:t>
      </w:r>
      <w:r w:rsidR="00B2123E" w:rsidRPr="007E0D82">
        <w:t>management, recording</w:t>
      </w:r>
      <w:r w:rsidR="000B0B09" w:rsidRPr="007E0D82">
        <w:t>,</w:t>
      </w:r>
      <w:r w:rsidR="00D64553" w:rsidRPr="007E0D82">
        <w:t xml:space="preserve"> and reporting</w:t>
      </w:r>
      <w:r w:rsidR="00BF189C" w:rsidRPr="007E0D82">
        <w:t xml:space="preserve"> of ARV stock</w:t>
      </w:r>
    </w:p>
    <w:p w14:paraId="3C35B158" w14:textId="5D227572" w:rsidR="00AE7ADB" w:rsidRPr="007C1D6E" w:rsidRDefault="00AE7ADB" w:rsidP="00B760DA">
      <w:pPr>
        <w:spacing w:before="240"/>
      </w:pPr>
      <w:r w:rsidRPr="005E3092">
        <w:t xml:space="preserve">The desired outcome of this training </w:t>
      </w:r>
      <w:r w:rsidR="001E4109">
        <w:t xml:space="preserve">is </w:t>
      </w:r>
      <w:r w:rsidR="0039415D">
        <w:t>for</w:t>
      </w:r>
      <w:r w:rsidR="001E4109" w:rsidRPr="005E3092">
        <w:t xml:space="preserve"> </w:t>
      </w:r>
      <w:r w:rsidRPr="005E3092">
        <w:t xml:space="preserve">health care workers </w:t>
      </w:r>
      <w:r w:rsidR="0039415D">
        <w:t xml:space="preserve">to </w:t>
      </w:r>
      <w:r w:rsidR="00EF2C47">
        <w:t>be</w:t>
      </w:r>
      <w:r w:rsidR="0039415D">
        <w:t xml:space="preserve"> </w:t>
      </w:r>
      <w:r w:rsidRPr="005E3092">
        <w:t xml:space="preserve">sufficiently skilled in </w:t>
      </w:r>
      <w:r w:rsidR="00EF2C47">
        <w:t>the provision of</w:t>
      </w:r>
      <w:r w:rsidRPr="005E3092">
        <w:t xml:space="preserve"> appropriate </w:t>
      </w:r>
      <w:r w:rsidR="00482CF1">
        <w:t xml:space="preserve">care and support to ART clients </w:t>
      </w:r>
      <w:r w:rsidRPr="005E3092">
        <w:t xml:space="preserve">outside </w:t>
      </w:r>
      <w:r w:rsidR="0039415D">
        <w:t xml:space="preserve">of </w:t>
      </w:r>
      <w:r w:rsidR="00EF2C47">
        <w:t xml:space="preserve">public sector </w:t>
      </w:r>
      <w:r w:rsidRPr="005E3092">
        <w:t xml:space="preserve">health facilities. </w:t>
      </w:r>
    </w:p>
    <w:p w14:paraId="25246AF0" w14:textId="3022769B" w:rsidR="005F3879" w:rsidRPr="00536F83" w:rsidRDefault="005F3879" w:rsidP="00A20601">
      <w:pPr>
        <w:pStyle w:val="Heading1"/>
      </w:pPr>
      <w:bookmarkStart w:id="4" w:name="_Toc74247261"/>
      <w:r w:rsidRPr="00513C98">
        <w:t xml:space="preserve">Target </w:t>
      </w:r>
      <w:r w:rsidR="00AE7ADB" w:rsidRPr="00513C98">
        <w:t>Audience</w:t>
      </w:r>
      <w:bookmarkEnd w:id="4"/>
    </w:p>
    <w:p w14:paraId="5785449B" w14:textId="33BD6B04" w:rsidR="00224312" w:rsidRDefault="00095BA6" w:rsidP="00B760DA">
      <w:r>
        <w:t>T</w:t>
      </w:r>
      <w:r w:rsidR="006547BB">
        <w:t xml:space="preserve">he </w:t>
      </w:r>
      <w:r w:rsidR="005E7F67">
        <w:t xml:space="preserve">nine </w:t>
      </w:r>
      <w:r>
        <w:t xml:space="preserve">sessions </w:t>
      </w:r>
      <w:r w:rsidR="005E7F67">
        <w:t xml:space="preserve">of this training </w:t>
      </w:r>
      <w:r>
        <w:t>target different audiences</w:t>
      </w:r>
      <w:r w:rsidR="005E7F67">
        <w:t>, depending on the topic</w:t>
      </w:r>
      <w:r w:rsidR="00C9603B">
        <w:t xml:space="preserve"> and </w:t>
      </w:r>
      <w:r w:rsidR="00F531A8">
        <w:t>roles of each cadre in DDD of ART</w:t>
      </w:r>
      <w:r w:rsidR="00E00213">
        <w:t xml:space="preserve">. </w:t>
      </w:r>
      <w:r w:rsidR="00267305">
        <w:t>P</w:t>
      </w:r>
      <w:r w:rsidR="00AA4292">
        <w:t xml:space="preserve">rogram administrators/trainers </w:t>
      </w:r>
      <w:r w:rsidR="00267305">
        <w:t>should</w:t>
      </w:r>
      <w:r w:rsidR="00AA4292">
        <w:t xml:space="preserve"> </w:t>
      </w:r>
      <w:r w:rsidR="00180E24">
        <w:t>assign</w:t>
      </w:r>
      <w:r w:rsidR="00CC3856">
        <w:t xml:space="preserve"> specific sessions to</w:t>
      </w:r>
      <w:r w:rsidR="00AA4292">
        <w:t xml:space="preserve"> </w:t>
      </w:r>
      <w:proofErr w:type="gramStart"/>
      <w:r w:rsidR="00DD52A9">
        <w:t>particular</w:t>
      </w:r>
      <w:r w:rsidR="00CD457B">
        <w:t xml:space="preserve"> </w:t>
      </w:r>
      <w:r w:rsidR="00AA4292">
        <w:t>cadre</w:t>
      </w:r>
      <w:r w:rsidR="00DD52A9">
        <w:t>s</w:t>
      </w:r>
      <w:proofErr w:type="gramEnd"/>
      <w:r w:rsidR="008F7015">
        <w:t xml:space="preserve"> </w:t>
      </w:r>
      <w:r w:rsidR="0004298E">
        <w:t>based on</w:t>
      </w:r>
      <w:r w:rsidR="00A849CE">
        <w:t xml:space="preserve"> the structure of the </w:t>
      </w:r>
      <w:r w:rsidR="004C3F99">
        <w:t xml:space="preserve">local </w:t>
      </w:r>
      <w:r w:rsidR="00997D7A">
        <w:t>program</w:t>
      </w:r>
      <w:r w:rsidR="00224312">
        <w:t>.</w:t>
      </w:r>
      <w:r w:rsidR="00F531A8">
        <w:t xml:space="preserve"> </w:t>
      </w:r>
      <w:r w:rsidR="00BD01D5">
        <w:t xml:space="preserve">In the </w:t>
      </w:r>
      <w:hyperlink w:anchor="_Training_Sessions" w:history="1">
        <w:r w:rsidR="00E0092C" w:rsidRPr="00D7452A">
          <w:rPr>
            <w:rStyle w:val="Hyperlink"/>
          </w:rPr>
          <w:t>Training Sessions</w:t>
        </w:r>
      </w:hyperlink>
      <w:r w:rsidR="00E0092C">
        <w:t xml:space="preserve"> </w:t>
      </w:r>
      <w:r w:rsidR="00BD01D5">
        <w:t>section of this guide</w:t>
      </w:r>
      <w:r w:rsidR="00E0092C">
        <w:t xml:space="preserve">, </w:t>
      </w:r>
      <w:r w:rsidR="00EC18F6">
        <w:t>recommendations</w:t>
      </w:r>
      <w:r w:rsidR="004C3F99">
        <w:t xml:space="preserve"> are provided</w:t>
      </w:r>
      <w:r w:rsidR="00EC18F6">
        <w:t xml:space="preserve"> for </w:t>
      </w:r>
      <w:r w:rsidR="009120F0">
        <w:t>which</w:t>
      </w:r>
      <w:r w:rsidR="00E44ACB">
        <w:t xml:space="preserve"> </w:t>
      </w:r>
      <w:r w:rsidR="00826E46">
        <w:t xml:space="preserve">staff </w:t>
      </w:r>
      <w:r w:rsidR="00C81F36">
        <w:t xml:space="preserve">may be appropriate </w:t>
      </w:r>
      <w:r w:rsidR="004C3F99">
        <w:t xml:space="preserve">learners for each session. </w:t>
      </w:r>
    </w:p>
    <w:p w14:paraId="0460B7D9" w14:textId="51B2E843" w:rsidR="00E46D6C" w:rsidRPr="000E14FB" w:rsidRDefault="00E46D6C" w:rsidP="00B760DA">
      <w:r w:rsidRPr="000E14FB">
        <w:lastRenderedPageBreak/>
        <w:t xml:space="preserve">Training participants should have </w:t>
      </w:r>
      <w:r w:rsidR="000E14FB">
        <w:t>som</w:t>
      </w:r>
      <w:r w:rsidR="007B7798">
        <w:t>e background in pharmaceutical care and/or HIV care and treatment</w:t>
      </w:r>
      <w:r w:rsidR="002B16C0">
        <w:t xml:space="preserve">. </w:t>
      </w:r>
      <w:r w:rsidR="008B6022">
        <w:t>They</w:t>
      </w:r>
      <w:r w:rsidR="00440813">
        <w:t xml:space="preserve"> may include:</w:t>
      </w:r>
    </w:p>
    <w:p w14:paraId="01272F24" w14:textId="442D877C" w:rsidR="005F3879" w:rsidRPr="0070224C" w:rsidRDefault="005F3879" w:rsidP="007E0D82">
      <w:pPr>
        <w:pStyle w:val="ListParagraph"/>
      </w:pPr>
      <w:r w:rsidRPr="0070224C">
        <w:t>Pharmacists</w:t>
      </w:r>
    </w:p>
    <w:p w14:paraId="20F9DD85" w14:textId="46F21A43" w:rsidR="00912549" w:rsidRDefault="005F3879" w:rsidP="007E0D82">
      <w:pPr>
        <w:pStyle w:val="ListParagraph"/>
      </w:pPr>
      <w:r w:rsidRPr="4A619380">
        <w:t xml:space="preserve">Pharmacy </w:t>
      </w:r>
      <w:r w:rsidR="00101EB0" w:rsidRPr="4A619380">
        <w:t>t</w:t>
      </w:r>
      <w:r w:rsidR="00F67818" w:rsidRPr="4A619380">
        <w:t>echnician</w:t>
      </w:r>
      <w:r w:rsidR="00912549" w:rsidRPr="4A619380">
        <w:t>s</w:t>
      </w:r>
      <w:r w:rsidR="152AE05A" w:rsidRPr="4A619380">
        <w:t>/</w:t>
      </w:r>
      <w:r w:rsidR="00997D7A">
        <w:t>t</w:t>
      </w:r>
      <w:r w:rsidR="152AE05A" w:rsidRPr="4A619380">
        <w:t xml:space="preserve">echnologists </w:t>
      </w:r>
    </w:p>
    <w:p w14:paraId="0579C6BF" w14:textId="591F71B7" w:rsidR="005F3879" w:rsidRDefault="00CA580A" w:rsidP="007E0D82">
      <w:pPr>
        <w:pStyle w:val="ListParagraph"/>
      </w:pPr>
      <w:r w:rsidRPr="00644147">
        <w:t xml:space="preserve">Any other </w:t>
      </w:r>
      <w:r w:rsidR="00762C0C" w:rsidRPr="00644147">
        <w:t>health workers/</w:t>
      </w:r>
      <w:r w:rsidR="005F3879" w:rsidRPr="00644147">
        <w:t xml:space="preserve">staff involved in </w:t>
      </w:r>
      <w:r w:rsidR="00762C0C" w:rsidRPr="00644147">
        <w:t>DDD of ART</w:t>
      </w:r>
      <w:r w:rsidR="0031724A">
        <w:t>, whether at the</w:t>
      </w:r>
      <w:r w:rsidR="00644147" w:rsidRPr="00644147">
        <w:t xml:space="preserve"> public health facility </w:t>
      </w:r>
      <w:r w:rsidR="0031724A">
        <w:t>or</w:t>
      </w:r>
      <w:r w:rsidR="0031724A" w:rsidRPr="00644147">
        <w:t xml:space="preserve"> </w:t>
      </w:r>
      <w:r w:rsidR="00644147" w:rsidRPr="00644147">
        <w:t>DDD outlet level</w:t>
      </w:r>
      <w:r w:rsidR="005F3879" w:rsidRPr="00644147">
        <w:t xml:space="preserve">  </w:t>
      </w:r>
    </w:p>
    <w:p w14:paraId="262A8F33" w14:textId="50E64DB6" w:rsidR="003C743A" w:rsidRDefault="00166295" w:rsidP="00B760DA">
      <w:pPr>
        <w:spacing w:before="240"/>
        <w:rPr>
          <w:b/>
          <w:lang w:val="en-ZA"/>
        </w:rPr>
      </w:pPr>
      <w:r w:rsidRPr="00166295">
        <w:t xml:space="preserve">Multidisciplinary teams </w:t>
      </w:r>
      <w:r w:rsidR="00997D7A">
        <w:t>comprised</w:t>
      </w:r>
      <w:r w:rsidR="00D217CE">
        <w:t xml:space="preserve"> </w:t>
      </w:r>
      <w:r w:rsidRPr="00166295">
        <w:t>of the</w:t>
      </w:r>
      <w:r w:rsidR="00D217CE">
        <w:t>se</w:t>
      </w:r>
      <w:r w:rsidRPr="00166295">
        <w:t xml:space="preserve"> cadres </w:t>
      </w:r>
      <w:r w:rsidR="00CA2470">
        <w:t xml:space="preserve">should be </w:t>
      </w:r>
      <w:r w:rsidRPr="00166295">
        <w:t xml:space="preserve">selected from </w:t>
      </w:r>
      <w:r w:rsidR="00CA2470">
        <w:t>public sector health facilities and private/</w:t>
      </w:r>
      <w:r w:rsidRPr="00166295">
        <w:t xml:space="preserve">community pharmacies </w:t>
      </w:r>
      <w:r w:rsidR="00CA2470">
        <w:t>participating in DDD of ART</w:t>
      </w:r>
      <w:r w:rsidR="003C743A">
        <w:t>.</w:t>
      </w:r>
    </w:p>
    <w:p w14:paraId="7A044BB6" w14:textId="352CD8E6" w:rsidR="001E2B7F" w:rsidRPr="00A20601" w:rsidRDefault="001E2B7F" w:rsidP="00A20601">
      <w:pPr>
        <w:pStyle w:val="Heading1"/>
      </w:pPr>
      <w:bookmarkStart w:id="5" w:name="_Toc74247262"/>
      <w:r w:rsidRPr="00A20601">
        <w:t>Facilitators</w:t>
      </w:r>
      <w:bookmarkEnd w:id="5"/>
      <w:r w:rsidRPr="00A20601">
        <w:t xml:space="preserve"> </w:t>
      </w:r>
    </w:p>
    <w:p w14:paraId="2BCA4D14" w14:textId="441496CB" w:rsidR="005F3879" w:rsidRPr="005E3092" w:rsidRDefault="00892040" w:rsidP="00DB596F">
      <w:pPr>
        <w:rPr>
          <w:lang w:val="en-ZA"/>
        </w:rPr>
      </w:pPr>
      <w:r>
        <w:rPr>
          <w:lang w:val="en-ZA"/>
        </w:rPr>
        <w:t>F</w:t>
      </w:r>
      <w:r w:rsidR="00AE7ADB" w:rsidRPr="005E3092">
        <w:rPr>
          <w:lang w:val="en-ZA"/>
        </w:rPr>
        <w:t>acilitator for this training</w:t>
      </w:r>
      <w:r>
        <w:rPr>
          <w:lang w:val="en-ZA"/>
        </w:rPr>
        <w:t xml:space="preserve"> should have</w:t>
      </w:r>
      <w:r w:rsidR="000D7036">
        <w:rPr>
          <w:lang w:val="en-ZA"/>
        </w:rPr>
        <w:t>:</w:t>
      </w:r>
      <w:r w:rsidR="00AE7ADB" w:rsidRPr="005E3092">
        <w:rPr>
          <w:lang w:val="en-ZA"/>
        </w:rPr>
        <w:t xml:space="preserve"> </w:t>
      </w:r>
    </w:p>
    <w:p w14:paraId="49428075" w14:textId="24C16850" w:rsidR="00BB4387" w:rsidRPr="00DB596F" w:rsidRDefault="00BB4387" w:rsidP="00DB596F">
      <w:pPr>
        <w:pStyle w:val="ListParagraph"/>
      </w:pPr>
      <w:r w:rsidRPr="00DB596F">
        <w:t>Experience with DDD</w:t>
      </w:r>
    </w:p>
    <w:p w14:paraId="7E8818A9" w14:textId="77777777" w:rsidR="00BB4387" w:rsidRPr="00DB596F" w:rsidRDefault="00BB4387" w:rsidP="00DB596F">
      <w:pPr>
        <w:pStyle w:val="ListParagraph"/>
      </w:pPr>
      <w:r w:rsidRPr="00DB596F">
        <w:t xml:space="preserve">Background in pharmaceutical care </w:t>
      </w:r>
    </w:p>
    <w:p w14:paraId="2FAFF017" w14:textId="297C35EC" w:rsidR="008C49C3" w:rsidRPr="00DB596F" w:rsidRDefault="008C49C3" w:rsidP="00DB596F">
      <w:pPr>
        <w:pStyle w:val="ListParagraph"/>
      </w:pPr>
      <w:r w:rsidRPr="00DB596F">
        <w:t>K</w:t>
      </w:r>
      <w:r w:rsidR="00071B8F" w:rsidRPr="00DB596F">
        <w:t xml:space="preserve">nowledge </w:t>
      </w:r>
      <w:r w:rsidRPr="00DB596F">
        <w:t>of HIV care and treatment</w:t>
      </w:r>
    </w:p>
    <w:p w14:paraId="7EDAAE82" w14:textId="6142F091" w:rsidR="00B64215" w:rsidRPr="00DB596F" w:rsidRDefault="00B64215" w:rsidP="00DB596F">
      <w:pPr>
        <w:pStyle w:val="ListParagraph"/>
      </w:pPr>
      <w:r w:rsidRPr="00DB596F">
        <w:t xml:space="preserve">Knowledge of national </w:t>
      </w:r>
      <w:r w:rsidR="00997C2A" w:rsidRPr="00DB596F">
        <w:t xml:space="preserve">treatment </w:t>
      </w:r>
      <w:r w:rsidRPr="00DB596F">
        <w:t xml:space="preserve">guidelines, </w:t>
      </w:r>
      <w:r w:rsidR="00327059" w:rsidRPr="00DB596F">
        <w:t xml:space="preserve">service delivery data </w:t>
      </w:r>
      <w:r w:rsidRPr="00DB596F">
        <w:t>reporting and recording</w:t>
      </w:r>
      <w:r w:rsidR="0082547F" w:rsidRPr="00DB596F">
        <w:t xml:space="preserve"> </w:t>
      </w:r>
      <w:r w:rsidR="001F4D95" w:rsidRPr="00DB596F">
        <w:t>practices</w:t>
      </w:r>
      <w:r w:rsidR="008E3C16" w:rsidRPr="00DB596F">
        <w:t>,</w:t>
      </w:r>
      <w:r w:rsidRPr="00DB596F">
        <w:t xml:space="preserve"> and </w:t>
      </w:r>
      <w:r w:rsidR="008E3C16" w:rsidRPr="00DB596F">
        <w:t xml:space="preserve">the </w:t>
      </w:r>
      <w:r w:rsidRPr="00DB596F">
        <w:t xml:space="preserve">distribution system </w:t>
      </w:r>
    </w:p>
    <w:p w14:paraId="4E9DD54D" w14:textId="6013DAB1" w:rsidR="00753C47" w:rsidRPr="00DB596F" w:rsidRDefault="00AF772D" w:rsidP="00DB596F">
      <w:pPr>
        <w:pStyle w:val="ListParagraph"/>
      </w:pPr>
      <w:r w:rsidRPr="00DB596F">
        <w:t>Familiar</w:t>
      </w:r>
      <w:r w:rsidR="009721F8" w:rsidRPr="00DB596F">
        <w:t>ity</w:t>
      </w:r>
      <w:r w:rsidRPr="00DB596F">
        <w:t xml:space="preserve"> with </w:t>
      </w:r>
      <w:r w:rsidR="00D43DC8" w:rsidRPr="00DB596F">
        <w:t>the</w:t>
      </w:r>
      <w:r w:rsidRPr="00DB596F">
        <w:t xml:space="preserve"> country</w:t>
      </w:r>
      <w:r w:rsidR="00BB4387" w:rsidRPr="00DB596F">
        <w:t>/</w:t>
      </w:r>
      <w:r w:rsidRPr="00DB596F">
        <w:t xml:space="preserve">setting </w:t>
      </w:r>
      <w:r w:rsidR="00D43DC8" w:rsidRPr="00DB596F">
        <w:t xml:space="preserve">where </w:t>
      </w:r>
      <w:r w:rsidR="00B64215" w:rsidRPr="00DB596F">
        <w:t xml:space="preserve">the program is </w:t>
      </w:r>
      <w:r w:rsidR="00231EF1" w:rsidRPr="00DB596F">
        <w:t xml:space="preserve">being </w:t>
      </w:r>
      <w:r w:rsidR="00B64215" w:rsidRPr="00DB596F">
        <w:t>implemented</w:t>
      </w:r>
      <w:r w:rsidR="00DB596F">
        <w:t xml:space="preserve"> </w:t>
      </w:r>
    </w:p>
    <w:p w14:paraId="763D0F92" w14:textId="1876D5E3" w:rsidR="005F3879" w:rsidRPr="00536F83" w:rsidRDefault="00E10798" w:rsidP="00A20601">
      <w:pPr>
        <w:pStyle w:val="Heading1"/>
      </w:pPr>
      <w:bookmarkStart w:id="6" w:name="_Toc74247263"/>
      <w:r w:rsidRPr="00A20601">
        <w:t xml:space="preserve">Training </w:t>
      </w:r>
      <w:r w:rsidR="00231EF1" w:rsidRPr="00A20601">
        <w:t xml:space="preserve">Course Content </w:t>
      </w:r>
      <w:r w:rsidR="00F54E96" w:rsidRPr="00A20601">
        <w:t xml:space="preserve">and </w:t>
      </w:r>
      <w:r w:rsidR="00231EF1" w:rsidRPr="00A20601">
        <w:t>Materials</w:t>
      </w:r>
      <w:bookmarkEnd w:id="6"/>
    </w:p>
    <w:p w14:paraId="35BE8CFE" w14:textId="6C30FA24" w:rsidR="003570B2" w:rsidRPr="00B31142" w:rsidRDefault="003570B2" w:rsidP="003570B2">
      <w:pPr>
        <w:spacing w:before="120" w:after="240" w:line="240" w:lineRule="auto"/>
        <w:rPr>
          <w:rFonts w:ascii="Arial" w:hAnsi="Arial" w:cs="Arial"/>
          <w:bCs/>
        </w:rPr>
      </w:pPr>
      <w:r>
        <w:rPr>
          <w:rFonts w:ascii="Arial" w:hAnsi="Arial" w:cs="Arial"/>
          <w:bCs/>
        </w:rPr>
        <w:t xml:space="preserve">This </w:t>
      </w:r>
      <w:r w:rsidR="00BE461A">
        <w:rPr>
          <w:rFonts w:ascii="Arial" w:hAnsi="Arial" w:cs="Arial"/>
          <w:bCs/>
        </w:rPr>
        <w:t xml:space="preserve">training </w:t>
      </w:r>
      <w:r w:rsidR="000656FF">
        <w:rPr>
          <w:rFonts w:ascii="Arial" w:hAnsi="Arial" w:cs="Arial"/>
          <w:bCs/>
        </w:rPr>
        <w:t>guide</w:t>
      </w:r>
      <w:r w:rsidR="00BE461A">
        <w:rPr>
          <w:rFonts w:ascii="Arial" w:hAnsi="Arial" w:cs="Arial"/>
          <w:bCs/>
        </w:rPr>
        <w:t xml:space="preserve"> is intended for use by both facilitators and</w:t>
      </w:r>
      <w:r w:rsidR="00B76A7D">
        <w:rPr>
          <w:rFonts w:ascii="Arial" w:hAnsi="Arial" w:cs="Arial"/>
          <w:bCs/>
        </w:rPr>
        <w:t>/or</w:t>
      </w:r>
      <w:r w:rsidR="00BE461A">
        <w:rPr>
          <w:rFonts w:ascii="Arial" w:hAnsi="Arial" w:cs="Arial"/>
          <w:bCs/>
        </w:rPr>
        <w:t xml:space="preserve"> participants</w:t>
      </w:r>
      <w:r w:rsidR="00570959">
        <w:rPr>
          <w:rFonts w:ascii="Arial" w:hAnsi="Arial" w:cs="Arial"/>
          <w:bCs/>
        </w:rPr>
        <w:t>,</w:t>
      </w:r>
      <w:r w:rsidR="00BE461A">
        <w:rPr>
          <w:rFonts w:ascii="Arial" w:hAnsi="Arial" w:cs="Arial"/>
          <w:bCs/>
        </w:rPr>
        <w:t xml:space="preserve"> depending on </w:t>
      </w:r>
      <w:r w:rsidR="001A11C0">
        <w:rPr>
          <w:rFonts w:ascii="Arial" w:hAnsi="Arial" w:cs="Arial"/>
          <w:bCs/>
        </w:rPr>
        <w:t xml:space="preserve">whether the program has selected </w:t>
      </w:r>
      <w:r w:rsidR="006A52E0">
        <w:rPr>
          <w:rFonts w:ascii="Arial" w:hAnsi="Arial" w:cs="Arial"/>
          <w:bCs/>
        </w:rPr>
        <w:t>self</w:t>
      </w:r>
      <w:r w:rsidR="00F5747F">
        <w:rPr>
          <w:rFonts w:ascii="Arial" w:hAnsi="Arial" w:cs="Arial"/>
          <w:bCs/>
        </w:rPr>
        <w:t>-</w:t>
      </w:r>
      <w:r w:rsidR="006A52E0">
        <w:rPr>
          <w:rFonts w:ascii="Arial" w:hAnsi="Arial" w:cs="Arial"/>
          <w:bCs/>
        </w:rPr>
        <w:t xml:space="preserve">study, </w:t>
      </w:r>
      <w:r w:rsidR="00111780">
        <w:rPr>
          <w:rFonts w:ascii="Arial" w:hAnsi="Arial" w:cs="Arial"/>
          <w:bCs/>
        </w:rPr>
        <w:t xml:space="preserve">facilitated virtual </w:t>
      </w:r>
      <w:r w:rsidR="00E8324E">
        <w:rPr>
          <w:rFonts w:ascii="Arial" w:hAnsi="Arial" w:cs="Arial"/>
          <w:bCs/>
        </w:rPr>
        <w:t xml:space="preserve">sessions, </w:t>
      </w:r>
      <w:r w:rsidR="00F5747F">
        <w:rPr>
          <w:rFonts w:ascii="Arial" w:hAnsi="Arial" w:cs="Arial"/>
          <w:bCs/>
        </w:rPr>
        <w:t>face-to-face</w:t>
      </w:r>
      <w:r w:rsidR="00702EF5">
        <w:rPr>
          <w:rFonts w:ascii="Arial" w:hAnsi="Arial" w:cs="Arial"/>
          <w:bCs/>
        </w:rPr>
        <w:t xml:space="preserve"> training</w:t>
      </w:r>
      <w:r w:rsidR="00257130">
        <w:rPr>
          <w:rFonts w:ascii="Arial" w:hAnsi="Arial" w:cs="Arial"/>
          <w:bCs/>
        </w:rPr>
        <w:t xml:space="preserve">, </w:t>
      </w:r>
      <w:r w:rsidR="008C6963">
        <w:rPr>
          <w:rFonts w:ascii="Arial" w:hAnsi="Arial" w:cs="Arial"/>
          <w:bCs/>
        </w:rPr>
        <w:t xml:space="preserve">or a </w:t>
      </w:r>
      <w:r w:rsidR="00257130">
        <w:rPr>
          <w:rFonts w:ascii="Arial" w:hAnsi="Arial" w:cs="Arial"/>
          <w:bCs/>
        </w:rPr>
        <w:t>combination</w:t>
      </w:r>
      <w:r w:rsidR="005E1596">
        <w:rPr>
          <w:rFonts w:ascii="Arial" w:hAnsi="Arial" w:cs="Arial"/>
          <w:bCs/>
        </w:rPr>
        <w:t xml:space="preserve"> </w:t>
      </w:r>
      <w:r w:rsidR="008C6963">
        <w:rPr>
          <w:rFonts w:ascii="Arial" w:hAnsi="Arial" w:cs="Arial"/>
          <w:bCs/>
        </w:rPr>
        <w:t xml:space="preserve">of these </w:t>
      </w:r>
      <w:r w:rsidR="005E1596">
        <w:rPr>
          <w:rFonts w:ascii="Arial" w:hAnsi="Arial" w:cs="Arial"/>
          <w:bCs/>
        </w:rPr>
        <w:t>approaches</w:t>
      </w:r>
      <w:r w:rsidR="00BB65E3">
        <w:rPr>
          <w:rFonts w:ascii="Arial" w:hAnsi="Arial" w:cs="Arial"/>
          <w:bCs/>
        </w:rPr>
        <w:t xml:space="preserve">. </w:t>
      </w:r>
      <w:r w:rsidRPr="00B31142">
        <w:rPr>
          <w:rFonts w:ascii="Arial" w:hAnsi="Arial" w:cs="Arial"/>
          <w:bCs/>
        </w:rPr>
        <w:t xml:space="preserve">Prior to </w:t>
      </w:r>
      <w:r w:rsidR="00A955A8">
        <w:rPr>
          <w:rFonts w:ascii="Arial" w:hAnsi="Arial" w:cs="Arial"/>
          <w:bCs/>
        </w:rPr>
        <w:t>launching</w:t>
      </w:r>
      <w:r w:rsidRPr="00B31142">
        <w:rPr>
          <w:rFonts w:ascii="Arial" w:hAnsi="Arial" w:cs="Arial"/>
          <w:bCs/>
        </w:rPr>
        <w:t xml:space="preserve"> </w:t>
      </w:r>
      <w:r w:rsidR="00A955A8">
        <w:rPr>
          <w:rFonts w:ascii="Arial" w:hAnsi="Arial" w:cs="Arial"/>
          <w:bCs/>
        </w:rPr>
        <w:t>the</w:t>
      </w:r>
      <w:r w:rsidRPr="00B31142">
        <w:rPr>
          <w:rFonts w:ascii="Arial" w:hAnsi="Arial" w:cs="Arial"/>
          <w:bCs/>
        </w:rPr>
        <w:t xml:space="preserve"> training, </w:t>
      </w:r>
      <w:r>
        <w:rPr>
          <w:rFonts w:ascii="Arial" w:hAnsi="Arial" w:cs="Arial"/>
          <w:bCs/>
        </w:rPr>
        <w:t xml:space="preserve">program administrators and/or training </w:t>
      </w:r>
      <w:r w:rsidRPr="00B31142">
        <w:rPr>
          <w:rFonts w:ascii="Arial" w:hAnsi="Arial" w:cs="Arial"/>
          <w:bCs/>
        </w:rPr>
        <w:t xml:space="preserve">facilitators </w:t>
      </w:r>
      <w:r w:rsidRPr="00E606BF">
        <w:rPr>
          <w:rFonts w:ascii="Arial" w:hAnsi="Arial" w:cs="Arial"/>
          <w:b/>
          <w:i/>
          <w:iCs/>
        </w:rPr>
        <w:t>must</w:t>
      </w:r>
      <w:r w:rsidRPr="00B31142">
        <w:rPr>
          <w:rFonts w:ascii="Arial" w:hAnsi="Arial" w:cs="Arial"/>
          <w:bCs/>
        </w:rPr>
        <w:t xml:space="preserve"> adapt </w:t>
      </w:r>
      <w:r>
        <w:rPr>
          <w:rFonts w:ascii="Arial" w:hAnsi="Arial" w:cs="Arial"/>
          <w:bCs/>
        </w:rPr>
        <w:t xml:space="preserve">the </w:t>
      </w:r>
      <w:r w:rsidR="00E606BF">
        <w:rPr>
          <w:rFonts w:ascii="Arial" w:hAnsi="Arial" w:cs="Arial"/>
          <w:bCs/>
        </w:rPr>
        <w:t xml:space="preserve">training </w:t>
      </w:r>
      <w:r>
        <w:rPr>
          <w:rFonts w:ascii="Arial" w:hAnsi="Arial" w:cs="Arial"/>
          <w:bCs/>
        </w:rPr>
        <w:t xml:space="preserve">resources (e.g., this guide, </w:t>
      </w:r>
      <w:r w:rsidRPr="00B31142">
        <w:rPr>
          <w:rFonts w:ascii="Arial" w:hAnsi="Arial" w:cs="Arial"/>
          <w:bCs/>
        </w:rPr>
        <w:t>slide presentations</w:t>
      </w:r>
      <w:r>
        <w:rPr>
          <w:rFonts w:ascii="Arial" w:hAnsi="Arial" w:cs="Arial"/>
          <w:bCs/>
        </w:rPr>
        <w:t>)</w:t>
      </w:r>
      <w:r w:rsidRPr="00B31142">
        <w:rPr>
          <w:rFonts w:ascii="Arial" w:hAnsi="Arial" w:cs="Arial"/>
          <w:bCs/>
        </w:rPr>
        <w:t xml:space="preserve"> to reflect </w:t>
      </w:r>
      <w:r w:rsidR="00A90D9C">
        <w:rPr>
          <w:rFonts w:ascii="Arial" w:hAnsi="Arial" w:cs="Arial"/>
          <w:bCs/>
        </w:rPr>
        <w:t xml:space="preserve">the </w:t>
      </w:r>
      <w:r w:rsidR="00AD772F">
        <w:rPr>
          <w:rFonts w:ascii="Arial" w:hAnsi="Arial" w:cs="Arial"/>
          <w:bCs/>
        </w:rPr>
        <w:t xml:space="preserve">training </w:t>
      </w:r>
      <w:r w:rsidR="00A90D9C">
        <w:rPr>
          <w:rFonts w:ascii="Arial" w:hAnsi="Arial" w:cs="Arial"/>
          <w:bCs/>
        </w:rPr>
        <w:t xml:space="preserve">facilitator and </w:t>
      </w:r>
      <w:r>
        <w:rPr>
          <w:rFonts w:ascii="Arial" w:hAnsi="Arial" w:cs="Arial"/>
          <w:bCs/>
        </w:rPr>
        <w:t xml:space="preserve">participant </w:t>
      </w:r>
      <w:r w:rsidR="007C775B">
        <w:rPr>
          <w:rFonts w:ascii="Arial" w:hAnsi="Arial" w:cs="Arial"/>
          <w:bCs/>
        </w:rPr>
        <w:t xml:space="preserve">roles and </w:t>
      </w:r>
      <w:r w:rsidR="00A118FA">
        <w:rPr>
          <w:rFonts w:ascii="Arial" w:hAnsi="Arial" w:cs="Arial"/>
          <w:bCs/>
        </w:rPr>
        <w:t>responsibilities</w:t>
      </w:r>
      <w:r>
        <w:rPr>
          <w:rFonts w:ascii="Arial" w:hAnsi="Arial" w:cs="Arial"/>
          <w:bCs/>
        </w:rPr>
        <w:t>,</w:t>
      </w:r>
      <w:r w:rsidR="00A118FA">
        <w:rPr>
          <w:rFonts w:ascii="Arial" w:hAnsi="Arial" w:cs="Arial"/>
          <w:bCs/>
        </w:rPr>
        <w:t xml:space="preserve"> </w:t>
      </w:r>
      <w:r w:rsidRPr="00B31142">
        <w:rPr>
          <w:rFonts w:ascii="Arial" w:hAnsi="Arial" w:cs="Arial"/>
          <w:bCs/>
        </w:rPr>
        <w:t>country-specific information</w:t>
      </w:r>
      <w:r>
        <w:rPr>
          <w:rFonts w:ascii="Arial" w:hAnsi="Arial" w:cs="Arial"/>
          <w:bCs/>
        </w:rPr>
        <w:t xml:space="preserve">, </w:t>
      </w:r>
      <w:r w:rsidRPr="00B31142">
        <w:rPr>
          <w:rFonts w:ascii="Arial" w:hAnsi="Arial" w:cs="Arial"/>
          <w:bCs/>
        </w:rPr>
        <w:t xml:space="preserve">and program requirements.  </w:t>
      </w:r>
    </w:p>
    <w:p w14:paraId="2A7D41AF" w14:textId="7D16DF7F" w:rsidR="00E10798" w:rsidRPr="006A7287" w:rsidRDefault="00E10798" w:rsidP="00E11EC1">
      <w:pPr>
        <w:spacing w:line="240" w:lineRule="auto"/>
        <w:rPr>
          <w:rFonts w:ascii="Arial" w:hAnsi="Arial" w:cs="Arial"/>
          <w:b/>
          <w:bCs/>
          <w:lang w:val="en-ZA"/>
        </w:rPr>
      </w:pPr>
      <w:r>
        <w:rPr>
          <w:rFonts w:ascii="Arial" w:hAnsi="Arial" w:cs="Arial"/>
          <w:b/>
          <w:bCs/>
          <w:lang w:val="en-ZA"/>
        </w:rPr>
        <w:t>The training cover</w:t>
      </w:r>
      <w:r w:rsidR="00AD772F">
        <w:rPr>
          <w:rFonts w:ascii="Arial" w:hAnsi="Arial" w:cs="Arial"/>
          <w:b/>
          <w:bCs/>
          <w:lang w:val="en-ZA"/>
        </w:rPr>
        <w:t>s</w:t>
      </w:r>
      <w:r>
        <w:rPr>
          <w:rFonts w:ascii="Arial" w:hAnsi="Arial" w:cs="Arial"/>
          <w:b/>
          <w:bCs/>
          <w:lang w:val="en-ZA"/>
        </w:rPr>
        <w:t xml:space="preserve"> the following topics:</w:t>
      </w:r>
    </w:p>
    <w:p w14:paraId="0220F80A" w14:textId="41B1BB73" w:rsidR="00AA1066" w:rsidRPr="00A20601" w:rsidRDefault="00AA1066" w:rsidP="00A20601">
      <w:pPr>
        <w:pStyle w:val="ListParagraph"/>
      </w:pPr>
      <w:r w:rsidRPr="00A20601">
        <w:t xml:space="preserve">Introduction to DDD of ART </w:t>
      </w:r>
      <w:r w:rsidR="00BB795C" w:rsidRPr="00A20601">
        <w:t>m</w:t>
      </w:r>
      <w:r w:rsidRPr="00A20601">
        <w:t>odels, including modifications due to COVID-19</w:t>
      </w:r>
    </w:p>
    <w:p w14:paraId="069F9A8D" w14:textId="7188FEE6" w:rsidR="00AA1066" w:rsidRPr="00A20601" w:rsidRDefault="00AA1066" w:rsidP="00A20601">
      <w:pPr>
        <w:pStyle w:val="ListParagraph"/>
      </w:pPr>
      <w:r w:rsidRPr="00A20601">
        <w:t xml:space="preserve">Introduction to </w:t>
      </w:r>
      <w:r w:rsidR="00963B3B" w:rsidRPr="00A20601">
        <w:t>country</w:t>
      </w:r>
      <w:r w:rsidR="002E03FB" w:rsidRPr="00A20601">
        <w:t>-</w:t>
      </w:r>
      <w:r w:rsidR="00963B3B" w:rsidRPr="00A20601">
        <w:t xml:space="preserve">specific </w:t>
      </w:r>
      <w:r w:rsidRPr="00A20601">
        <w:t xml:space="preserve">HIV </w:t>
      </w:r>
      <w:r w:rsidR="00BB795C" w:rsidRPr="00A20601">
        <w:t>t</w:t>
      </w:r>
      <w:r w:rsidRPr="00A20601">
        <w:t xml:space="preserve">esting, </w:t>
      </w:r>
      <w:r w:rsidR="00BB795C" w:rsidRPr="00A20601">
        <w:t>c</w:t>
      </w:r>
      <w:r w:rsidRPr="00A20601">
        <w:t>are</w:t>
      </w:r>
      <w:r w:rsidR="00506065" w:rsidRPr="00A20601">
        <w:t>,</w:t>
      </w:r>
      <w:r w:rsidRPr="00A20601">
        <w:t xml:space="preserve"> and </w:t>
      </w:r>
      <w:r w:rsidR="00BB795C" w:rsidRPr="00A20601">
        <w:t>t</w:t>
      </w:r>
      <w:r w:rsidRPr="00A20601">
        <w:t xml:space="preserve">reatment </w:t>
      </w:r>
      <w:r w:rsidR="00720F74" w:rsidRPr="00A20601">
        <w:t>services</w:t>
      </w:r>
    </w:p>
    <w:p w14:paraId="628FA8C3" w14:textId="2B84D84D" w:rsidR="00857996" w:rsidRPr="00A20601" w:rsidRDefault="00644B23" w:rsidP="00A20601">
      <w:pPr>
        <w:pStyle w:val="ListParagraph"/>
      </w:pPr>
      <w:r w:rsidRPr="00A20601">
        <w:t xml:space="preserve">Pharmacovigilance, </w:t>
      </w:r>
      <w:r w:rsidR="00BB795C" w:rsidRPr="00A20601">
        <w:t>d</w:t>
      </w:r>
      <w:r w:rsidRPr="00A20601">
        <w:t>ispensing</w:t>
      </w:r>
      <w:r w:rsidR="00B420DB" w:rsidRPr="00A20601">
        <w:t>,</w:t>
      </w:r>
      <w:r w:rsidRPr="00A20601">
        <w:t xml:space="preserve"> and </w:t>
      </w:r>
      <w:r w:rsidR="00BB795C" w:rsidRPr="00A20601">
        <w:t>a</w:t>
      </w:r>
      <w:r w:rsidRPr="00A20601">
        <w:t xml:space="preserve">dherence </w:t>
      </w:r>
    </w:p>
    <w:p w14:paraId="755754D5" w14:textId="3602A5FF" w:rsidR="000D616F" w:rsidRPr="00A20601" w:rsidRDefault="000D616F" w:rsidP="00A20601">
      <w:pPr>
        <w:pStyle w:val="ListParagraph"/>
      </w:pPr>
      <w:r w:rsidRPr="00A20601">
        <w:t xml:space="preserve">Inventory </w:t>
      </w:r>
      <w:r w:rsidR="00BB795C" w:rsidRPr="00A20601">
        <w:t>m</w:t>
      </w:r>
      <w:r w:rsidRPr="00A20601">
        <w:t xml:space="preserve">anagement </w:t>
      </w:r>
    </w:p>
    <w:p w14:paraId="7F2DB1B8" w14:textId="77777777" w:rsidR="00A37D1F" w:rsidRPr="00A20601" w:rsidRDefault="00A37D1F" w:rsidP="00A20601">
      <w:pPr>
        <w:pStyle w:val="ListParagraph"/>
      </w:pPr>
      <w:bookmarkStart w:id="7" w:name="_Hlk52367072"/>
      <w:r w:rsidRPr="00A20601">
        <w:t xml:space="preserve">Patient referrals and coordination of care </w:t>
      </w:r>
    </w:p>
    <w:bookmarkEnd w:id="7"/>
    <w:p w14:paraId="7371B844" w14:textId="485A77F6" w:rsidR="00825867" w:rsidRPr="00A20601" w:rsidRDefault="000B190B" w:rsidP="00A20601">
      <w:pPr>
        <w:pStyle w:val="ListParagraph"/>
      </w:pPr>
      <w:r w:rsidRPr="00A20601">
        <w:t>Dem</w:t>
      </w:r>
      <w:r w:rsidR="00825867" w:rsidRPr="00A20601">
        <w:t xml:space="preserve">and </w:t>
      </w:r>
      <w:r w:rsidR="00BB795C" w:rsidRPr="00A20601">
        <w:t>c</w:t>
      </w:r>
      <w:r w:rsidR="00825867" w:rsidRPr="00A20601">
        <w:t>reation and patient enrol</w:t>
      </w:r>
      <w:r w:rsidR="00F86B29" w:rsidRPr="00A20601">
        <w:t>l</w:t>
      </w:r>
      <w:r w:rsidR="00825867" w:rsidRPr="00A20601">
        <w:t xml:space="preserve">ment </w:t>
      </w:r>
    </w:p>
    <w:p w14:paraId="7E8430D0" w14:textId="708D7208" w:rsidR="000B190B" w:rsidRPr="00A20601" w:rsidRDefault="00473541" w:rsidP="00A20601">
      <w:pPr>
        <w:pStyle w:val="ListParagraph"/>
      </w:pPr>
      <w:r w:rsidRPr="00A20601">
        <w:t>R</w:t>
      </w:r>
      <w:r w:rsidR="000B190B" w:rsidRPr="00A20601">
        <w:t>ecording and reporting</w:t>
      </w:r>
      <w:r w:rsidR="005E63A9" w:rsidRPr="00A20601">
        <w:t xml:space="preserve"> service delivery data</w:t>
      </w:r>
    </w:p>
    <w:p w14:paraId="3A0FF955" w14:textId="48CD0889" w:rsidR="00426860" w:rsidRPr="00A20601" w:rsidRDefault="001122B4" w:rsidP="00A20601">
      <w:pPr>
        <w:pStyle w:val="ListParagraph"/>
      </w:pPr>
      <w:r w:rsidRPr="00A20601">
        <w:t>Electronic tools to facilitate DDD (</w:t>
      </w:r>
      <w:r w:rsidR="00A128CC" w:rsidRPr="00A20601">
        <w:t xml:space="preserve">the </w:t>
      </w:r>
      <w:r w:rsidR="00426860" w:rsidRPr="00A20601">
        <w:t>DDD App</w:t>
      </w:r>
      <w:r w:rsidR="00FA61C1" w:rsidRPr="00A20601">
        <w:t xml:space="preserve">, </w:t>
      </w:r>
      <w:r w:rsidR="006C2F65" w:rsidRPr="00A20601">
        <w:t>ORA</w:t>
      </w:r>
      <w:r w:rsidR="00FA61C1" w:rsidRPr="00A20601">
        <w:t>, and DHIS2</w:t>
      </w:r>
      <w:r w:rsidR="00A128CC" w:rsidRPr="00A20601">
        <w:t>)</w:t>
      </w:r>
    </w:p>
    <w:p w14:paraId="2F6CC853" w14:textId="11DCFC10" w:rsidR="00623DD2" w:rsidRPr="00A20601" w:rsidRDefault="000944CD" w:rsidP="00A20601">
      <w:pPr>
        <w:pStyle w:val="ListParagraph"/>
      </w:pPr>
      <w:r w:rsidRPr="00A20601">
        <w:t xml:space="preserve">Ethics and client </w:t>
      </w:r>
      <w:r w:rsidR="00623DD2" w:rsidRPr="00A20601">
        <w:t>privacy</w:t>
      </w:r>
      <w:r w:rsidRPr="00A20601">
        <w:t xml:space="preserve"> protection</w:t>
      </w:r>
      <w:r w:rsidR="00623DD2" w:rsidRPr="00A20601">
        <w:t xml:space="preserve"> </w:t>
      </w:r>
    </w:p>
    <w:p w14:paraId="795A5621" w14:textId="77777777" w:rsidR="00A20601" w:rsidRDefault="00A20601">
      <w:pPr>
        <w:rPr>
          <w:rFonts w:ascii="Arial" w:hAnsi="Arial" w:cs="Arial"/>
          <w:b/>
        </w:rPr>
      </w:pPr>
      <w:r>
        <w:rPr>
          <w:rFonts w:ascii="Arial" w:hAnsi="Arial" w:cs="Arial"/>
          <w:b/>
        </w:rPr>
        <w:br w:type="page"/>
      </w:r>
    </w:p>
    <w:p w14:paraId="4803989D" w14:textId="64D27834" w:rsidR="00047B32" w:rsidRPr="005E3092" w:rsidRDefault="00C55C47" w:rsidP="004C2D8B">
      <w:pPr>
        <w:spacing w:after="120" w:line="240" w:lineRule="auto"/>
        <w:rPr>
          <w:rFonts w:ascii="Arial" w:hAnsi="Arial" w:cs="Arial"/>
          <w:b/>
        </w:rPr>
      </w:pPr>
      <w:r>
        <w:rPr>
          <w:rFonts w:ascii="Arial" w:hAnsi="Arial" w:cs="Arial"/>
          <w:b/>
        </w:rPr>
        <w:lastRenderedPageBreak/>
        <w:t>Key</w:t>
      </w:r>
      <w:r w:rsidR="00047B32" w:rsidRPr="005E3092">
        <w:rPr>
          <w:rFonts w:ascii="Arial" w:hAnsi="Arial" w:cs="Arial"/>
          <w:b/>
        </w:rPr>
        <w:t xml:space="preserve"> </w:t>
      </w:r>
      <w:r>
        <w:rPr>
          <w:rFonts w:ascii="Arial" w:hAnsi="Arial" w:cs="Arial"/>
          <w:b/>
        </w:rPr>
        <w:t>s</w:t>
      </w:r>
      <w:r w:rsidR="00047B32" w:rsidRPr="005E3092">
        <w:rPr>
          <w:rFonts w:ascii="Arial" w:hAnsi="Arial" w:cs="Arial"/>
          <w:b/>
        </w:rPr>
        <w:t xml:space="preserve">ource </w:t>
      </w:r>
      <w:r>
        <w:rPr>
          <w:rFonts w:ascii="Arial" w:hAnsi="Arial" w:cs="Arial"/>
          <w:b/>
        </w:rPr>
        <w:t>d</w:t>
      </w:r>
      <w:r w:rsidR="00047B32" w:rsidRPr="005E3092">
        <w:rPr>
          <w:rFonts w:ascii="Arial" w:hAnsi="Arial" w:cs="Arial"/>
          <w:b/>
        </w:rPr>
        <w:t>ocuments</w:t>
      </w:r>
      <w:r w:rsidR="001E2B7F">
        <w:rPr>
          <w:rFonts w:ascii="Arial" w:hAnsi="Arial" w:cs="Arial"/>
          <w:b/>
        </w:rPr>
        <w:t>:</w:t>
      </w:r>
    </w:p>
    <w:p w14:paraId="4D029068" w14:textId="66EA8E03" w:rsidR="000B246E" w:rsidRPr="00B05E9A" w:rsidRDefault="00D31919" w:rsidP="007E0D82">
      <w:pPr>
        <w:pStyle w:val="ListParagraph"/>
        <w:numPr>
          <w:ilvl w:val="0"/>
          <w:numId w:val="4"/>
        </w:numPr>
      </w:pPr>
      <w:r>
        <w:t>World Health Organization (WHO)</w:t>
      </w:r>
      <w:r w:rsidR="009A6136">
        <w:t xml:space="preserve">. 2016. </w:t>
      </w:r>
      <w:hyperlink r:id="rId20" w:history="1">
        <w:r w:rsidR="00732A46" w:rsidRPr="00EF231C">
          <w:rPr>
            <w:rStyle w:val="Hyperlink"/>
            <w:i/>
            <w:iCs/>
          </w:rPr>
          <w:t xml:space="preserve">Consolidated </w:t>
        </w:r>
        <w:r w:rsidR="00A128CC">
          <w:rPr>
            <w:rStyle w:val="Hyperlink"/>
            <w:i/>
            <w:iCs/>
          </w:rPr>
          <w:t>G</w:t>
        </w:r>
        <w:r w:rsidR="00A128CC" w:rsidRPr="00EF231C">
          <w:rPr>
            <w:rStyle w:val="Hyperlink"/>
            <w:i/>
            <w:iCs/>
          </w:rPr>
          <w:t xml:space="preserve">uidelines </w:t>
        </w:r>
        <w:r w:rsidR="00732A46" w:rsidRPr="00EF231C">
          <w:rPr>
            <w:rStyle w:val="Hyperlink"/>
            <w:i/>
            <w:iCs/>
          </w:rPr>
          <w:t xml:space="preserve">on the </w:t>
        </w:r>
        <w:r w:rsidR="00A128CC">
          <w:rPr>
            <w:rStyle w:val="Hyperlink"/>
            <w:i/>
            <w:iCs/>
          </w:rPr>
          <w:t>U</w:t>
        </w:r>
        <w:r w:rsidR="00A128CC" w:rsidRPr="00EF231C">
          <w:rPr>
            <w:rStyle w:val="Hyperlink"/>
            <w:i/>
            <w:iCs/>
          </w:rPr>
          <w:t xml:space="preserve">se </w:t>
        </w:r>
        <w:r w:rsidR="00732A46" w:rsidRPr="00EF231C">
          <w:rPr>
            <w:rStyle w:val="Hyperlink"/>
            <w:i/>
            <w:iCs/>
          </w:rPr>
          <w:t xml:space="preserve">of </w:t>
        </w:r>
        <w:r w:rsidR="00A128CC">
          <w:rPr>
            <w:rStyle w:val="Hyperlink"/>
            <w:i/>
            <w:iCs/>
          </w:rPr>
          <w:t>A</w:t>
        </w:r>
        <w:r w:rsidR="00A128CC" w:rsidRPr="00EF231C">
          <w:rPr>
            <w:rStyle w:val="Hyperlink"/>
            <w:i/>
            <w:iCs/>
          </w:rPr>
          <w:t xml:space="preserve">ntiretroviral </w:t>
        </w:r>
        <w:r w:rsidR="00A128CC">
          <w:rPr>
            <w:rStyle w:val="Hyperlink"/>
            <w:i/>
            <w:iCs/>
          </w:rPr>
          <w:t>D</w:t>
        </w:r>
        <w:r w:rsidR="00A128CC" w:rsidRPr="00EF231C">
          <w:rPr>
            <w:rStyle w:val="Hyperlink"/>
            <w:i/>
            <w:iCs/>
          </w:rPr>
          <w:t xml:space="preserve">rugs </w:t>
        </w:r>
        <w:r w:rsidR="00732A46" w:rsidRPr="00EF231C">
          <w:rPr>
            <w:rStyle w:val="Hyperlink"/>
            <w:i/>
            <w:iCs/>
          </w:rPr>
          <w:t xml:space="preserve">for </w:t>
        </w:r>
        <w:r w:rsidR="00A128CC">
          <w:rPr>
            <w:rStyle w:val="Hyperlink"/>
            <w:i/>
            <w:iCs/>
          </w:rPr>
          <w:t>T</w:t>
        </w:r>
        <w:r w:rsidR="00A128CC" w:rsidRPr="00EF231C">
          <w:rPr>
            <w:rStyle w:val="Hyperlink"/>
            <w:i/>
            <w:iCs/>
          </w:rPr>
          <w:t xml:space="preserve">reating </w:t>
        </w:r>
        <w:r w:rsidR="00732A46" w:rsidRPr="00EF231C">
          <w:rPr>
            <w:rStyle w:val="Hyperlink"/>
            <w:i/>
            <w:iCs/>
          </w:rPr>
          <w:t xml:space="preserve">and </w:t>
        </w:r>
        <w:r w:rsidR="00A128CC">
          <w:rPr>
            <w:rStyle w:val="Hyperlink"/>
            <w:i/>
            <w:iCs/>
          </w:rPr>
          <w:t>P</w:t>
        </w:r>
        <w:r w:rsidR="00A128CC" w:rsidRPr="00EF231C">
          <w:rPr>
            <w:rStyle w:val="Hyperlink"/>
            <w:i/>
            <w:iCs/>
          </w:rPr>
          <w:t xml:space="preserve">reventing </w:t>
        </w:r>
        <w:r w:rsidR="00B05E9A" w:rsidRPr="00EF231C">
          <w:rPr>
            <w:rStyle w:val="Hyperlink"/>
            <w:i/>
            <w:iCs/>
          </w:rPr>
          <w:t xml:space="preserve">HIV </w:t>
        </w:r>
        <w:r w:rsidR="00A128CC">
          <w:rPr>
            <w:rStyle w:val="Hyperlink"/>
            <w:i/>
            <w:iCs/>
          </w:rPr>
          <w:t>I</w:t>
        </w:r>
        <w:r w:rsidR="00B05E9A" w:rsidRPr="00EF231C">
          <w:rPr>
            <w:rStyle w:val="Hyperlink"/>
            <w:i/>
            <w:iCs/>
          </w:rPr>
          <w:t>nfection</w:t>
        </w:r>
      </w:hyperlink>
      <w:r w:rsidR="009A6136">
        <w:rPr>
          <w:i/>
          <w:iCs/>
        </w:rPr>
        <w:t>.</w:t>
      </w:r>
      <w:r w:rsidR="00B05E9A" w:rsidRPr="00B05E9A">
        <w:t xml:space="preserve"> </w:t>
      </w:r>
      <w:r w:rsidR="009A6136">
        <w:t xml:space="preserve">Geneva: </w:t>
      </w:r>
      <w:r w:rsidR="00B05E9A" w:rsidRPr="00B05E9A">
        <w:t>WHO</w:t>
      </w:r>
      <w:r w:rsidR="009A6136">
        <w:t>.</w:t>
      </w:r>
    </w:p>
    <w:p w14:paraId="766AC9A8" w14:textId="58D989F5" w:rsidR="00047B32" w:rsidRPr="005E3092" w:rsidRDefault="00047B32" w:rsidP="007E0D82">
      <w:pPr>
        <w:pStyle w:val="ListParagraph"/>
        <w:numPr>
          <w:ilvl w:val="0"/>
          <w:numId w:val="4"/>
        </w:numPr>
      </w:pPr>
      <w:r w:rsidRPr="005E3092">
        <w:t xml:space="preserve">National HIV </w:t>
      </w:r>
      <w:r w:rsidR="00663946">
        <w:t>c</w:t>
      </w:r>
      <w:r w:rsidR="00663946" w:rsidRPr="005E3092">
        <w:t xml:space="preserve">are </w:t>
      </w:r>
      <w:r w:rsidRPr="005E3092">
        <w:t xml:space="preserve">and </w:t>
      </w:r>
      <w:r w:rsidR="00663946">
        <w:t>t</w:t>
      </w:r>
      <w:r w:rsidR="00663946" w:rsidRPr="005E3092">
        <w:t xml:space="preserve">reatment </w:t>
      </w:r>
      <w:r w:rsidR="00663946">
        <w:t>g</w:t>
      </w:r>
      <w:r w:rsidR="00663946" w:rsidRPr="005E3092">
        <w:t xml:space="preserve">uidelines </w:t>
      </w:r>
      <w:r w:rsidR="00B05E9A">
        <w:t>(country</w:t>
      </w:r>
      <w:r w:rsidR="00CD0B80">
        <w:t xml:space="preserve"> specific)</w:t>
      </w:r>
    </w:p>
    <w:p w14:paraId="6C1E2A06" w14:textId="1953893A" w:rsidR="007B1D91" w:rsidRPr="003E62B5" w:rsidRDefault="002835B3" w:rsidP="007E0D82">
      <w:pPr>
        <w:pStyle w:val="ListParagraph"/>
        <w:numPr>
          <w:ilvl w:val="0"/>
          <w:numId w:val="4"/>
        </w:numPr>
        <w:rPr>
          <w:bCs/>
          <w:color w:val="000000" w:themeColor="text1"/>
        </w:rPr>
      </w:pPr>
      <w:r w:rsidRPr="003E62B5">
        <w:t xml:space="preserve">National DSD guidelines and </w:t>
      </w:r>
      <w:r w:rsidR="0018231F" w:rsidRPr="003E62B5">
        <w:t xml:space="preserve">related </w:t>
      </w:r>
      <w:r w:rsidRPr="003E62B5">
        <w:t>M</w:t>
      </w:r>
      <w:r w:rsidR="00663946" w:rsidRPr="003E62B5">
        <w:t>inistry of Health</w:t>
      </w:r>
      <w:r w:rsidRPr="003E62B5">
        <w:t xml:space="preserve"> directives</w:t>
      </w:r>
      <w:r w:rsidR="0018231F" w:rsidRPr="003E62B5">
        <w:t>/circulars</w:t>
      </w:r>
      <w:r w:rsidR="00CD0B80" w:rsidRPr="003E62B5">
        <w:t xml:space="preserve"> (country specific)</w:t>
      </w:r>
    </w:p>
    <w:p w14:paraId="2E2DABBC" w14:textId="7C861392" w:rsidR="00800B33" w:rsidRPr="003930DF" w:rsidRDefault="00A10832" w:rsidP="007E0D82">
      <w:pPr>
        <w:pStyle w:val="ListParagraph"/>
        <w:numPr>
          <w:ilvl w:val="0"/>
          <w:numId w:val="4"/>
        </w:numPr>
        <w:rPr>
          <w:i/>
          <w:iCs/>
        </w:rPr>
      </w:pPr>
      <w:r>
        <w:rPr>
          <w:color w:val="000000" w:themeColor="text1"/>
        </w:rPr>
        <w:t xml:space="preserve">Meeting Targets and Maintaining Epidemic Control (EpiC). 2019. </w:t>
      </w:r>
      <w:hyperlink r:id="rId21" w:history="1">
        <w:r w:rsidRPr="00C746C5">
          <w:rPr>
            <w:rStyle w:val="Hyperlink"/>
            <w:bCs/>
            <w:i/>
            <w:iCs/>
          </w:rPr>
          <w:t>Decentralized Distribution of Antiretroviral Therapy through the Private Sector: A Strategic Guide for Scale-up</w:t>
        </w:r>
      </w:hyperlink>
      <w:r w:rsidRPr="00427F87">
        <w:rPr>
          <w:i/>
          <w:iCs/>
          <w:color w:val="000000" w:themeColor="text1"/>
        </w:rPr>
        <w:t>.</w:t>
      </w:r>
    </w:p>
    <w:p w14:paraId="2BFE3857" w14:textId="1C44D170" w:rsidR="00CC6D8E" w:rsidRDefault="00841338" w:rsidP="007E0D82">
      <w:pPr>
        <w:pStyle w:val="ListParagraph"/>
        <w:numPr>
          <w:ilvl w:val="0"/>
          <w:numId w:val="4"/>
        </w:numPr>
        <w:rPr>
          <w:rStyle w:val="Hyperlink"/>
          <w:bCs/>
          <w:i/>
          <w:iCs/>
        </w:rPr>
      </w:pPr>
      <w:r>
        <w:rPr>
          <w:color w:val="000000" w:themeColor="text1"/>
        </w:rPr>
        <w:t xml:space="preserve">Meeting Targets and Maintaining Epidemic Control (EpiC). </w:t>
      </w:r>
      <w:r w:rsidR="003A1204" w:rsidRPr="00CB0053">
        <w:rPr>
          <w:color w:val="000000" w:themeColor="text1"/>
        </w:rPr>
        <w:t xml:space="preserve">2020. </w:t>
      </w:r>
      <w:hyperlink r:id="rId22" w:history="1">
        <w:r w:rsidR="00CB0053" w:rsidRPr="00CB0053">
          <w:rPr>
            <w:rStyle w:val="Hyperlink"/>
            <w:bCs/>
            <w:i/>
            <w:iCs/>
          </w:rPr>
          <w:t>Modifying Models for Decentralized Distribution of ART through the Private Sector to Address Disruptions Related to COVID-19</w:t>
        </w:r>
      </w:hyperlink>
      <w:r>
        <w:rPr>
          <w:rStyle w:val="Hyperlink"/>
          <w:bCs/>
          <w:i/>
          <w:iCs/>
        </w:rPr>
        <w:t>.</w:t>
      </w:r>
    </w:p>
    <w:p w14:paraId="50E61926" w14:textId="5B159EE4" w:rsidR="003930DF" w:rsidRPr="00CC6D8E" w:rsidRDefault="00CC6D8E" w:rsidP="00FF0AE6">
      <w:pPr>
        <w:rPr>
          <w:rFonts w:ascii="Arial" w:hAnsi="Arial" w:cs="Arial"/>
          <w:bCs/>
          <w:i/>
          <w:iCs/>
          <w:color w:val="E63339" w:themeColor="hyperlink"/>
          <w:u w:val="single"/>
        </w:rPr>
      </w:pPr>
      <w:r>
        <w:rPr>
          <w:rStyle w:val="Hyperlink"/>
          <w:rFonts w:ascii="Arial" w:hAnsi="Arial" w:cs="Arial"/>
          <w:bCs/>
          <w:i/>
          <w:iCs/>
        </w:rPr>
        <w:br w:type="page"/>
      </w:r>
    </w:p>
    <w:p w14:paraId="166B697A" w14:textId="59590597" w:rsidR="004A6AC9" w:rsidRDefault="00673208" w:rsidP="00A20601">
      <w:pPr>
        <w:pStyle w:val="Heading1"/>
      </w:pPr>
      <w:bookmarkStart w:id="8" w:name="_Toc74247264"/>
      <w:r w:rsidRPr="00642226">
        <w:lastRenderedPageBreak/>
        <w:t>Structure</w:t>
      </w:r>
      <w:r w:rsidR="0059509C" w:rsidRPr="00642226">
        <w:t xml:space="preserve"> of the Training Course</w:t>
      </w:r>
      <w:bookmarkEnd w:id="8"/>
    </w:p>
    <w:p w14:paraId="71B7F296" w14:textId="77777777" w:rsidR="002526F2" w:rsidRPr="002526F2" w:rsidRDefault="002526F2" w:rsidP="002526F2">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6"/>
        <w:gridCol w:w="7496"/>
      </w:tblGrid>
      <w:tr w:rsidR="00105151" w14:paraId="789FF7B1" w14:textId="77777777" w:rsidTr="4940514B">
        <w:tc>
          <w:tcPr>
            <w:tcW w:w="1440" w:type="dxa"/>
          </w:tcPr>
          <w:p w14:paraId="3647C1CA" w14:textId="1D4A50BE" w:rsidR="006A001C" w:rsidRDefault="006E6E0D" w:rsidP="004A6AC9">
            <w:pPr>
              <w:rPr>
                <w:rFonts w:ascii="Arial" w:hAnsi="Arial" w:cs="Arial"/>
              </w:rPr>
            </w:pPr>
            <w:r>
              <w:rPr>
                <w:rFonts w:ascii="Arial" w:hAnsi="Arial" w:cs="Arial"/>
                <w:noProof/>
              </w:rPr>
              <w:drawing>
                <wp:inline distT="0" distB="0" distL="0" distR="0" wp14:anchorId="47085AFF" wp14:editId="0D199B3C">
                  <wp:extent cx="720412" cy="863600"/>
                  <wp:effectExtent l="0" t="0" r="381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Point.png"/>
                          <pic:cNvPicPr/>
                        </pic:nvPicPr>
                        <pic:blipFill rotWithShape="1">
                          <a:blip r:embed="rId23"/>
                          <a:srcRect l="5700" r="10880"/>
                          <a:stretch/>
                        </pic:blipFill>
                        <pic:spPr bwMode="auto">
                          <a:xfrm>
                            <a:off x="0" y="0"/>
                            <a:ext cx="730156" cy="875281"/>
                          </a:xfrm>
                          <a:prstGeom prst="rect">
                            <a:avLst/>
                          </a:prstGeom>
                          <a:ln>
                            <a:noFill/>
                          </a:ln>
                          <a:extLst>
                            <a:ext uri="{53640926-AAD7-44D8-BBD7-CCE9431645EC}">
                              <a14:shadowObscured xmlns:a14="http://schemas.microsoft.com/office/drawing/2010/main"/>
                            </a:ext>
                          </a:extLst>
                        </pic:spPr>
                      </pic:pic>
                    </a:graphicData>
                  </a:graphic>
                </wp:inline>
              </w:drawing>
            </w:r>
          </w:p>
        </w:tc>
        <w:tc>
          <w:tcPr>
            <w:tcW w:w="7910" w:type="dxa"/>
          </w:tcPr>
          <w:p w14:paraId="28563FD0" w14:textId="3D8D501D" w:rsidR="006A001C" w:rsidRDefault="006E6E0D" w:rsidP="00FF246C">
            <w:pPr>
              <w:pStyle w:val="Heading2"/>
              <w:outlineLvl w:val="1"/>
            </w:pPr>
            <w:bookmarkStart w:id="9" w:name="_Toc74247265"/>
            <w:r w:rsidRPr="00C6148A">
              <w:t>PowerPoint presentations</w:t>
            </w:r>
            <w:bookmarkEnd w:id="9"/>
          </w:p>
          <w:p w14:paraId="7A7CDEEC" w14:textId="1D64CD51" w:rsidR="006C4578" w:rsidRPr="005E0E28" w:rsidRDefault="00184035" w:rsidP="00EB7C90">
            <w:r w:rsidRPr="005E0E28">
              <w:t>The s</w:t>
            </w:r>
            <w:r w:rsidR="00F938E9" w:rsidRPr="005E0E28">
              <w:t>lide</w:t>
            </w:r>
            <w:r w:rsidR="00654FC5" w:rsidRPr="005E0E28">
              <w:t xml:space="preserve"> presentation</w:t>
            </w:r>
            <w:r w:rsidR="00B504A2" w:rsidRPr="005E0E28">
              <w:t>s</w:t>
            </w:r>
            <w:r w:rsidR="00654FC5" w:rsidRPr="005E0E28">
              <w:t xml:space="preserve"> contain key </w:t>
            </w:r>
            <w:r w:rsidR="00B652D9" w:rsidRPr="005E0E28">
              <w:t>technical information</w:t>
            </w:r>
            <w:r w:rsidR="00FB4DBD" w:rsidRPr="005E0E28">
              <w:t xml:space="preserve">, as well as </w:t>
            </w:r>
            <w:r w:rsidR="00315252" w:rsidRPr="005E0E28">
              <w:t xml:space="preserve">built-in </w:t>
            </w:r>
            <w:r w:rsidR="00FB4DBD" w:rsidRPr="005E0E28">
              <w:t xml:space="preserve">activities to help </w:t>
            </w:r>
            <w:r w:rsidR="001131FA" w:rsidRPr="005E0E28">
              <w:t>participants</w:t>
            </w:r>
            <w:r w:rsidR="00315252" w:rsidRPr="005E0E28">
              <w:t xml:space="preserve"> apply what they have learned</w:t>
            </w:r>
            <w:r w:rsidR="00654FC5" w:rsidRPr="005E0E28">
              <w:t xml:space="preserve">. </w:t>
            </w:r>
            <w:r w:rsidR="00D66DC9" w:rsidRPr="005E0E28">
              <w:t>The</w:t>
            </w:r>
            <w:r w:rsidRPr="005E0E28">
              <w:t>y</w:t>
            </w:r>
            <w:r w:rsidR="00D66DC9" w:rsidRPr="005E0E28">
              <w:t xml:space="preserve"> also include placeholders for country</w:t>
            </w:r>
            <w:r w:rsidR="00897C5C" w:rsidRPr="005E0E28">
              <w:t xml:space="preserve">-specific </w:t>
            </w:r>
            <w:r w:rsidR="00932D43" w:rsidRPr="005E0E28">
              <w:t>adaptation, which</w:t>
            </w:r>
            <w:r w:rsidR="00B42529" w:rsidRPr="005E0E28">
              <w:t xml:space="preserve"> should be </w:t>
            </w:r>
            <w:r w:rsidR="00E8324E" w:rsidRPr="005E0E28">
              <w:t xml:space="preserve">completed </w:t>
            </w:r>
            <w:r w:rsidR="00932D43" w:rsidRPr="005E0E28">
              <w:t xml:space="preserve">by </w:t>
            </w:r>
            <w:r w:rsidR="0090044E" w:rsidRPr="005E0E28">
              <w:t xml:space="preserve">training </w:t>
            </w:r>
            <w:r w:rsidR="00932D43" w:rsidRPr="005E0E28">
              <w:t xml:space="preserve">facilitators </w:t>
            </w:r>
            <w:r w:rsidR="0033730B" w:rsidRPr="005E0E28">
              <w:t xml:space="preserve">before </w:t>
            </w:r>
            <w:r w:rsidR="008111D9" w:rsidRPr="005E0E28">
              <w:t xml:space="preserve">the </w:t>
            </w:r>
            <w:r w:rsidR="006C4578" w:rsidRPr="005E0E28">
              <w:t xml:space="preserve">training is made available </w:t>
            </w:r>
            <w:r w:rsidR="00476750" w:rsidRPr="005E0E28">
              <w:t xml:space="preserve">for self-study </w:t>
            </w:r>
            <w:r w:rsidR="006C4578" w:rsidRPr="005E0E28">
              <w:t>or initiated as</w:t>
            </w:r>
            <w:r w:rsidR="00476750" w:rsidRPr="005E0E28">
              <w:t xml:space="preserve"> </w:t>
            </w:r>
            <w:r w:rsidR="006C4578" w:rsidRPr="005E0E28">
              <w:t>live</w:t>
            </w:r>
            <w:r w:rsidR="00476750" w:rsidRPr="005E0E28">
              <w:t xml:space="preserve"> instruction.</w:t>
            </w:r>
            <w:r w:rsidR="006C4578" w:rsidRPr="005E0E28">
              <w:t xml:space="preserve"> </w:t>
            </w:r>
          </w:p>
          <w:p w14:paraId="79E245E2" w14:textId="31C5B607" w:rsidR="000B7530" w:rsidRPr="00417B0A" w:rsidRDefault="000B7530" w:rsidP="004A6AC9">
            <w:pPr>
              <w:rPr>
                <w:rFonts w:ascii="Arial" w:hAnsi="Arial" w:cs="Arial"/>
                <w:sz w:val="24"/>
                <w:szCs w:val="24"/>
              </w:rPr>
            </w:pPr>
          </w:p>
        </w:tc>
      </w:tr>
      <w:tr w:rsidR="00105151" w14:paraId="69383898" w14:textId="77777777" w:rsidTr="4940514B">
        <w:tc>
          <w:tcPr>
            <w:tcW w:w="1440" w:type="dxa"/>
          </w:tcPr>
          <w:p w14:paraId="2BEE469A" w14:textId="52E87C1A" w:rsidR="006A001C" w:rsidRDefault="003A7802" w:rsidP="004A6AC9">
            <w:pPr>
              <w:rPr>
                <w:rFonts w:ascii="Arial" w:hAnsi="Arial" w:cs="Arial"/>
              </w:rPr>
            </w:pPr>
            <w:r>
              <w:rPr>
                <w:rFonts w:ascii="Arial" w:hAnsi="Arial" w:cs="Arial"/>
                <w:noProof/>
              </w:rPr>
              <w:drawing>
                <wp:inline distT="0" distB="0" distL="0" distR="0" wp14:anchorId="3BEDE07D" wp14:editId="0B734164">
                  <wp:extent cx="775953" cy="1054100"/>
                  <wp:effectExtent l="0" t="0" r="5715" b="0"/>
                  <wp:docPr id="2" name="Picture 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ading.png"/>
                          <pic:cNvPicPr/>
                        </pic:nvPicPr>
                        <pic:blipFill rotWithShape="1">
                          <a:blip r:embed="rId24"/>
                          <a:srcRect t="5330"/>
                          <a:stretch/>
                        </pic:blipFill>
                        <pic:spPr bwMode="auto">
                          <a:xfrm>
                            <a:off x="0" y="0"/>
                            <a:ext cx="803680" cy="1091766"/>
                          </a:xfrm>
                          <a:prstGeom prst="rect">
                            <a:avLst/>
                          </a:prstGeom>
                          <a:ln>
                            <a:noFill/>
                          </a:ln>
                          <a:extLst>
                            <a:ext uri="{53640926-AAD7-44D8-BBD7-CCE9431645EC}">
                              <a14:shadowObscured xmlns:a14="http://schemas.microsoft.com/office/drawing/2010/main"/>
                            </a:ext>
                          </a:extLst>
                        </pic:spPr>
                      </pic:pic>
                    </a:graphicData>
                  </a:graphic>
                </wp:inline>
              </w:drawing>
            </w:r>
          </w:p>
        </w:tc>
        <w:tc>
          <w:tcPr>
            <w:tcW w:w="7910" w:type="dxa"/>
          </w:tcPr>
          <w:p w14:paraId="1DBDCCEF" w14:textId="77777777" w:rsidR="006A001C" w:rsidRDefault="000457DF" w:rsidP="00FF246C">
            <w:pPr>
              <w:pStyle w:val="Heading2"/>
              <w:outlineLvl w:val="1"/>
            </w:pPr>
            <w:bookmarkStart w:id="10" w:name="_Toc74247266"/>
            <w:r w:rsidRPr="00C6148A">
              <w:t>Additional reading</w:t>
            </w:r>
            <w:bookmarkEnd w:id="10"/>
          </w:p>
          <w:p w14:paraId="780D1398" w14:textId="64CE0543" w:rsidR="0026720D" w:rsidRDefault="000C6BC0" w:rsidP="00EB7C90">
            <w:r>
              <w:t xml:space="preserve">Some </w:t>
            </w:r>
            <w:r w:rsidR="0026720D" w:rsidRPr="001E3F72">
              <w:t>session</w:t>
            </w:r>
            <w:r>
              <w:t>s</w:t>
            </w:r>
            <w:r w:rsidR="0026720D" w:rsidRPr="00417B0A">
              <w:t xml:space="preserve"> ha</w:t>
            </w:r>
            <w:r>
              <w:t>ve</w:t>
            </w:r>
            <w:r w:rsidR="0026720D" w:rsidRPr="001E3F72">
              <w:t xml:space="preserve"> </w:t>
            </w:r>
            <w:r>
              <w:t xml:space="preserve">additional </w:t>
            </w:r>
            <w:r w:rsidR="0026720D" w:rsidRPr="001E3F72">
              <w:t xml:space="preserve">reading </w:t>
            </w:r>
            <w:r w:rsidR="00417B0A">
              <w:t xml:space="preserve">materials </w:t>
            </w:r>
            <w:r w:rsidR="0026720D" w:rsidRPr="00417B0A">
              <w:t>which are prerequi</w:t>
            </w:r>
            <w:r w:rsidR="003D4470" w:rsidRPr="00417B0A">
              <w:t>sites</w:t>
            </w:r>
            <w:r w:rsidR="00221952">
              <w:t xml:space="preserve"> </w:t>
            </w:r>
            <w:r w:rsidR="00E8078A">
              <w:t>to fully understand the session content</w:t>
            </w:r>
            <w:r w:rsidR="003D4470" w:rsidRPr="00417B0A">
              <w:t xml:space="preserve">. </w:t>
            </w:r>
            <w:r w:rsidR="00E570D5">
              <w:t>Facilitators</w:t>
            </w:r>
            <w:r w:rsidR="003D4470" w:rsidRPr="00417B0A">
              <w:t xml:space="preserve"> and participants </w:t>
            </w:r>
            <w:r w:rsidR="001131FA">
              <w:t>are</w:t>
            </w:r>
            <w:r w:rsidR="003D4470" w:rsidRPr="00417B0A">
              <w:t xml:space="preserve"> encouraged to review them</w:t>
            </w:r>
            <w:r w:rsidR="003D4470">
              <w:t xml:space="preserve"> before the </w:t>
            </w:r>
            <w:r w:rsidR="005626FA">
              <w:t>respective</w:t>
            </w:r>
            <w:r w:rsidR="003D4470">
              <w:t xml:space="preserve"> sessions. </w:t>
            </w:r>
            <w:r w:rsidR="00342CB9">
              <w:t>Facilitators</w:t>
            </w:r>
            <w:r w:rsidR="003D4470">
              <w:t xml:space="preserve"> in each country should </w:t>
            </w:r>
            <w:r w:rsidR="006B73AE">
              <w:t xml:space="preserve">also </w:t>
            </w:r>
            <w:r w:rsidR="005626FA">
              <w:t>make available and/or assign</w:t>
            </w:r>
            <w:r w:rsidR="003D4470">
              <w:t xml:space="preserve"> any other relevant</w:t>
            </w:r>
            <w:r w:rsidR="00F938E9">
              <w:t xml:space="preserve">, country-specific </w:t>
            </w:r>
            <w:r w:rsidR="003D4470">
              <w:t>materials</w:t>
            </w:r>
            <w:r w:rsidR="002C08C2">
              <w:t>.</w:t>
            </w:r>
          </w:p>
          <w:p w14:paraId="6F173AD0" w14:textId="589C1CE3" w:rsidR="005626FA" w:rsidRPr="00417B0A" w:rsidRDefault="005626FA" w:rsidP="004A6AC9">
            <w:pPr>
              <w:rPr>
                <w:rFonts w:ascii="Arial" w:hAnsi="Arial" w:cs="Arial"/>
                <w:sz w:val="24"/>
                <w:szCs w:val="24"/>
              </w:rPr>
            </w:pPr>
          </w:p>
        </w:tc>
      </w:tr>
      <w:tr w:rsidR="00105151" w14:paraId="660EC637" w14:textId="77777777" w:rsidTr="4940514B">
        <w:tc>
          <w:tcPr>
            <w:tcW w:w="1440" w:type="dxa"/>
          </w:tcPr>
          <w:p w14:paraId="5FCFF7A4" w14:textId="77777777" w:rsidR="006A001C" w:rsidRDefault="00EF3291" w:rsidP="004A6AC9">
            <w:pPr>
              <w:rPr>
                <w:rFonts w:ascii="Arial" w:hAnsi="Arial" w:cs="Arial"/>
              </w:rPr>
            </w:pPr>
            <w:r>
              <w:rPr>
                <w:rFonts w:ascii="Arial" w:hAnsi="Arial" w:cs="Arial"/>
                <w:noProof/>
              </w:rPr>
              <w:drawing>
                <wp:inline distT="0" distB="0" distL="0" distR="0" wp14:anchorId="760956F9" wp14:editId="53E7CE2F">
                  <wp:extent cx="840377" cy="1066800"/>
                  <wp:effectExtent l="0" t="0" r="0" b="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se study2.png"/>
                          <pic:cNvPicPr/>
                        </pic:nvPicPr>
                        <pic:blipFill rotWithShape="1">
                          <a:blip r:embed="rId25"/>
                          <a:srcRect l="13062" r="8163"/>
                          <a:stretch/>
                        </pic:blipFill>
                        <pic:spPr bwMode="auto">
                          <a:xfrm>
                            <a:off x="0" y="0"/>
                            <a:ext cx="855743" cy="1086306"/>
                          </a:xfrm>
                          <a:prstGeom prst="rect">
                            <a:avLst/>
                          </a:prstGeom>
                          <a:ln>
                            <a:noFill/>
                          </a:ln>
                          <a:extLst>
                            <a:ext uri="{53640926-AAD7-44D8-BBD7-CCE9431645EC}">
                              <a14:shadowObscured xmlns:a14="http://schemas.microsoft.com/office/drawing/2010/main"/>
                            </a:ext>
                          </a:extLst>
                        </pic:spPr>
                      </pic:pic>
                    </a:graphicData>
                  </a:graphic>
                </wp:inline>
              </w:drawing>
            </w:r>
          </w:p>
          <w:p w14:paraId="2CE002F3" w14:textId="6CC86B79" w:rsidR="00C6148A" w:rsidRDefault="00C6148A" w:rsidP="004A6AC9">
            <w:pPr>
              <w:rPr>
                <w:rFonts w:ascii="Arial" w:hAnsi="Arial" w:cs="Arial"/>
              </w:rPr>
            </w:pPr>
          </w:p>
        </w:tc>
        <w:tc>
          <w:tcPr>
            <w:tcW w:w="7910" w:type="dxa"/>
          </w:tcPr>
          <w:p w14:paraId="7E1DFDD1" w14:textId="77777777" w:rsidR="006A001C" w:rsidRDefault="000F0CF1" w:rsidP="00FF246C">
            <w:pPr>
              <w:pStyle w:val="Heading2"/>
              <w:outlineLvl w:val="1"/>
            </w:pPr>
            <w:bookmarkStart w:id="11" w:name="_Toc74247267"/>
            <w:r w:rsidRPr="00C6148A">
              <w:t>Case studies</w:t>
            </w:r>
            <w:bookmarkEnd w:id="11"/>
          </w:p>
          <w:p w14:paraId="28DDF50D" w14:textId="52DA9571" w:rsidR="00595792" w:rsidRPr="005409CF" w:rsidRDefault="00D50D75" w:rsidP="00EB7C90">
            <w:r w:rsidRPr="005E0E28">
              <w:t xml:space="preserve">Session </w:t>
            </w:r>
            <w:r w:rsidR="00A20547" w:rsidRPr="005E0E28">
              <w:t>3 includes case studies</w:t>
            </w:r>
            <w:r w:rsidR="00645265" w:rsidRPr="005E0E28">
              <w:t xml:space="preserve">, which are designed </w:t>
            </w:r>
            <w:r w:rsidR="00E57F45" w:rsidRPr="005E0E28">
              <w:t>to enable</w:t>
            </w:r>
            <w:r w:rsidR="00645265" w:rsidRPr="005E0E28">
              <w:t xml:space="preserve"> </w:t>
            </w:r>
            <w:r w:rsidR="00D253FF" w:rsidRPr="005E0E28">
              <w:t>participants</w:t>
            </w:r>
            <w:r w:rsidR="00645265" w:rsidRPr="005E0E28">
              <w:t xml:space="preserve"> to apply </w:t>
            </w:r>
            <w:r w:rsidR="00553E65" w:rsidRPr="005E0E28">
              <w:t xml:space="preserve">and reinforce the information they have </w:t>
            </w:r>
            <w:r w:rsidR="003170E7" w:rsidRPr="005E0E28">
              <w:t>learned during the session</w:t>
            </w:r>
            <w:r w:rsidR="00553E65" w:rsidRPr="005E0E28">
              <w:t>.</w:t>
            </w:r>
          </w:p>
        </w:tc>
      </w:tr>
      <w:tr w:rsidR="00105151" w14:paraId="2D559813" w14:textId="77777777" w:rsidTr="4940514B">
        <w:tc>
          <w:tcPr>
            <w:tcW w:w="1440" w:type="dxa"/>
          </w:tcPr>
          <w:p w14:paraId="058C2732" w14:textId="77777777" w:rsidR="006A001C" w:rsidRDefault="3EEE9FDE" w:rsidP="004A6AC9">
            <w:pPr>
              <w:rPr>
                <w:rFonts w:ascii="Arial" w:hAnsi="Arial" w:cs="Arial"/>
              </w:rPr>
            </w:pPr>
            <w:r>
              <w:rPr>
                <w:noProof/>
              </w:rPr>
              <w:drawing>
                <wp:inline distT="0" distB="0" distL="0" distR="0" wp14:anchorId="172C1B20" wp14:editId="621E160A">
                  <wp:extent cx="863600" cy="863600"/>
                  <wp:effectExtent l="0" t="0" r="0" b="0"/>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inline>
              </w:drawing>
            </w:r>
          </w:p>
          <w:p w14:paraId="2471ED66" w14:textId="2701A7B9" w:rsidR="00C6148A" w:rsidRDefault="00C6148A" w:rsidP="004A6AC9">
            <w:pPr>
              <w:rPr>
                <w:rFonts w:ascii="Arial" w:hAnsi="Arial" w:cs="Arial"/>
              </w:rPr>
            </w:pPr>
          </w:p>
        </w:tc>
        <w:tc>
          <w:tcPr>
            <w:tcW w:w="7910" w:type="dxa"/>
          </w:tcPr>
          <w:p w14:paraId="49B38F59" w14:textId="77777777" w:rsidR="006A001C" w:rsidRDefault="00167092" w:rsidP="00FF246C">
            <w:pPr>
              <w:pStyle w:val="Heading2"/>
              <w:outlineLvl w:val="1"/>
            </w:pPr>
            <w:bookmarkStart w:id="12" w:name="_Toc74247268"/>
            <w:r w:rsidRPr="00C6148A">
              <w:t>Video</w:t>
            </w:r>
            <w:r w:rsidR="0059509C">
              <w:t>s</w:t>
            </w:r>
            <w:bookmarkEnd w:id="12"/>
          </w:p>
          <w:p w14:paraId="41AD384C" w14:textId="04DE4A21" w:rsidR="00553E65" w:rsidRPr="00B8231C" w:rsidRDefault="00342CB9" w:rsidP="00EB7C90">
            <w:pPr>
              <w:rPr>
                <w:color w:val="0070C0"/>
              </w:rPr>
            </w:pPr>
            <w:r w:rsidRPr="005E0E28">
              <w:t>Supplemental v</w:t>
            </w:r>
            <w:r w:rsidR="00912FCF" w:rsidRPr="005E0E28">
              <w:t xml:space="preserve">ideos may be added </w:t>
            </w:r>
            <w:r w:rsidRPr="005E0E28">
              <w:t xml:space="preserve">and assigned </w:t>
            </w:r>
            <w:r w:rsidR="00912FCF" w:rsidRPr="005E0E28">
              <w:t xml:space="preserve">by </w:t>
            </w:r>
            <w:r w:rsidR="0090044E" w:rsidRPr="005E0E28">
              <w:t>facilitators</w:t>
            </w:r>
            <w:r w:rsidRPr="005E0E28">
              <w:t xml:space="preserve"> </w:t>
            </w:r>
            <w:r w:rsidR="00870983" w:rsidRPr="005E0E28">
              <w:t>as applicable in each country.</w:t>
            </w:r>
          </w:p>
        </w:tc>
      </w:tr>
      <w:tr w:rsidR="00105151" w14:paraId="4F890B8A" w14:textId="77777777" w:rsidTr="4940514B">
        <w:tc>
          <w:tcPr>
            <w:tcW w:w="1440" w:type="dxa"/>
          </w:tcPr>
          <w:p w14:paraId="22983D91" w14:textId="77777777" w:rsidR="006A001C" w:rsidRDefault="25514362" w:rsidP="004A6AC9">
            <w:pPr>
              <w:rPr>
                <w:rFonts w:ascii="Arial" w:hAnsi="Arial" w:cs="Arial"/>
              </w:rPr>
            </w:pPr>
            <w:r>
              <w:rPr>
                <w:noProof/>
              </w:rPr>
              <w:drawing>
                <wp:inline distT="0" distB="0" distL="0" distR="0" wp14:anchorId="2F843D64" wp14:editId="0697A6AE">
                  <wp:extent cx="775335" cy="775335"/>
                  <wp:effectExtent l="0" t="0" r="5715" b="5715"/>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7">
                            <a:extLst>
                              <a:ext uri="{28A0092B-C50C-407E-A947-70E740481C1C}">
                                <a14:useLocalDpi xmlns:a14="http://schemas.microsoft.com/office/drawing/2010/main" val="0"/>
                              </a:ext>
                            </a:extLst>
                          </a:blip>
                          <a:stretch>
                            <a:fillRect/>
                          </a:stretch>
                        </pic:blipFill>
                        <pic:spPr>
                          <a:xfrm>
                            <a:off x="0" y="0"/>
                            <a:ext cx="775335" cy="775335"/>
                          </a:xfrm>
                          <a:prstGeom prst="rect">
                            <a:avLst/>
                          </a:prstGeom>
                        </pic:spPr>
                      </pic:pic>
                    </a:graphicData>
                  </a:graphic>
                </wp:inline>
              </w:drawing>
            </w:r>
          </w:p>
          <w:p w14:paraId="5FD72BA8" w14:textId="7452ABDD" w:rsidR="00105151" w:rsidRDefault="00105151" w:rsidP="004A6AC9">
            <w:pPr>
              <w:rPr>
                <w:rFonts w:ascii="Arial" w:hAnsi="Arial" w:cs="Arial"/>
              </w:rPr>
            </w:pPr>
          </w:p>
        </w:tc>
        <w:tc>
          <w:tcPr>
            <w:tcW w:w="7910" w:type="dxa"/>
          </w:tcPr>
          <w:p w14:paraId="40A8674C" w14:textId="77777777" w:rsidR="006A001C" w:rsidRDefault="00384A2E" w:rsidP="00FF246C">
            <w:pPr>
              <w:pStyle w:val="Heading2"/>
              <w:outlineLvl w:val="1"/>
            </w:pPr>
            <w:bookmarkStart w:id="13" w:name="_Toc74247269"/>
            <w:r w:rsidRPr="00115D00">
              <w:t>Knowledge checks/q</w:t>
            </w:r>
            <w:r w:rsidR="00C36D42" w:rsidRPr="00115D00">
              <w:t>uizzes</w:t>
            </w:r>
            <w:bookmarkEnd w:id="13"/>
          </w:p>
          <w:p w14:paraId="5CB2B9A6" w14:textId="486659CA" w:rsidR="00F6343B" w:rsidRPr="00B8231C" w:rsidRDefault="00F6343B" w:rsidP="00EB7C90">
            <w:r>
              <w:t xml:space="preserve">Each session includes </w:t>
            </w:r>
            <w:r w:rsidR="001434BA">
              <w:t xml:space="preserve">a </w:t>
            </w:r>
            <w:r w:rsidR="004D743A">
              <w:t>short quiz</w:t>
            </w:r>
            <w:r w:rsidR="00870983">
              <w:t xml:space="preserve"> to</w:t>
            </w:r>
            <w:r w:rsidR="004D743A">
              <w:t xml:space="preserve"> allow </w:t>
            </w:r>
            <w:r w:rsidR="00D253FF">
              <w:t>participants</w:t>
            </w:r>
            <w:r w:rsidR="004D743A">
              <w:t xml:space="preserve"> to check their knowledge. </w:t>
            </w:r>
          </w:p>
        </w:tc>
      </w:tr>
      <w:tr w:rsidR="001E51D7" w14:paraId="5596F4F1" w14:textId="77777777" w:rsidTr="4940514B">
        <w:tc>
          <w:tcPr>
            <w:tcW w:w="1440" w:type="dxa"/>
          </w:tcPr>
          <w:p w14:paraId="68AED03E" w14:textId="77777777" w:rsidR="001E51D7" w:rsidRDefault="1276080A" w:rsidP="004A6AC9">
            <w:pPr>
              <w:rPr>
                <w:noProof/>
              </w:rPr>
            </w:pPr>
            <w:r>
              <w:rPr>
                <w:noProof/>
              </w:rPr>
              <w:drawing>
                <wp:inline distT="0" distB="0" distL="0" distR="0" wp14:anchorId="565926F3" wp14:editId="6EE871ED">
                  <wp:extent cx="720090" cy="720090"/>
                  <wp:effectExtent l="0" t="0" r="3810" b="3810"/>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8">
                            <a:extLst>
                              <a:ext uri="{28A0092B-C50C-407E-A947-70E740481C1C}">
                                <a14:useLocalDpi xmlns:a14="http://schemas.microsoft.com/office/drawing/2010/main" val="0"/>
                              </a:ext>
                            </a:extLst>
                          </a:blip>
                          <a:stretch>
                            <a:fillRect/>
                          </a:stretch>
                        </pic:blipFill>
                        <pic:spPr>
                          <a:xfrm>
                            <a:off x="0" y="0"/>
                            <a:ext cx="720090" cy="720090"/>
                          </a:xfrm>
                          <a:prstGeom prst="rect">
                            <a:avLst/>
                          </a:prstGeom>
                        </pic:spPr>
                      </pic:pic>
                    </a:graphicData>
                  </a:graphic>
                </wp:inline>
              </w:drawing>
            </w:r>
          </w:p>
          <w:p w14:paraId="7CE20ECC" w14:textId="50871148" w:rsidR="00172748" w:rsidRDefault="00172748" w:rsidP="004A6AC9">
            <w:pPr>
              <w:rPr>
                <w:noProof/>
              </w:rPr>
            </w:pPr>
          </w:p>
        </w:tc>
        <w:tc>
          <w:tcPr>
            <w:tcW w:w="7910" w:type="dxa"/>
          </w:tcPr>
          <w:p w14:paraId="3EC9E40E" w14:textId="77777777" w:rsidR="001E51D7" w:rsidRDefault="00172748" w:rsidP="00FF246C">
            <w:pPr>
              <w:pStyle w:val="Heading2"/>
              <w:outlineLvl w:val="1"/>
            </w:pPr>
            <w:bookmarkStart w:id="14" w:name="_Toc74247270"/>
            <w:r>
              <w:t>Handouts</w:t>
            </w:r>
            <w:bookmarkEnd w:id="14"/>
          </w:p>
          <w:p w14:paraId="075EA970" w14:textId="198F6457" w:rsidR="007E46B8" w:rsidRPr="007E46B8" w:rsidRDefault="009C22EB" w:rsidP="00EB7C90">
            <w:pPr>
              <w:rPr>
                <w:color w:val="0070C0"/>
              </w:rPr>
            </w:pPr>
            <w:r w:rsidRPr="005E0E28">
              <w:t>S</w:t>
            </w:r>
            <w:r w:rsidR="00A24E07" w:rsidRPr="005E0E28">
              <w:t>ome session</w:t>
            </w:r>
            <w:r w:rsidR="001434BA" w:rsidRPr="005E0E28">
              <w:t>s</w:t>
            </w:r>
            <w:r w:rsidRPr="005E0E28">
              <w:t xml:space="preserve"> include handouts</w:t>
            </w:r>
            <w:r w:rsidR="00B53ADB" w:rsidRPr="005E0E28">
              <w:t xml:space="preserve"> </w:t>
            </w:r>
            <w:r w:rsidR="007F7BF0" w:rsidRPr="005E0E28">
              <w:t>to support key messages. Additional handouts may be provided by countries as needed.</w:t>
            </w:r>
          </w:p>
        </w:tc>
      </w:tr>
      <w:tr w:rsidR="001E51D7" w14:paraId="6774DDEB" w14:textId="77777777" w:rsidTr="4940514B">
        <w:tc>
          <w:tcPr>
            <w:tcW w:w="1440" w:type="dxa"/>
          </w:tcPr>
          <w:p w14:paraId="2298E54B" w14:textId="071A8BD5" w:rsidR="00105151" w:rsidRDefault="02263F87" w:rsidP="004A6AC9">
            <w:pPr>
              <w:rPr>
                <w:rFonts w:ascii="Arial" w:hAnsi="Arial" w:cs="Arial"/>
                <w:noProof/>
              </w:rPr>
            </w:pPr>
            <w:r>
              <w:rPr>
                <w:noProof/>
              </w:rPr>
              <w:drawing>
                <wp:inline distT="0" distB="0" distL="0" distR="0" wp14:anchorId="20730D26" wp14:editId="5D38A032">
                  <wp:extent cx="775335" cy="775335"/>
                  <wp:effectExtent l="0" t="0" r="5715" b="5715"/>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9">
                            <a:extLst>
                              <a:ext uri="{28A0092B-C50C-407E-A947-70E740481C1C}">
                                <a14:useLocalDpi xmlns:a14="http://schemas.microsoft.com/office/drawing/2010/main" val="0"/>
                              </a:ext>
                            </a:extLst>
                          </a:blip>
                          <a:stretch>
                            <a:fillRect/>
                          </a:stretch>
                        </pic:blipFill>
                        <pic:spPr>
                          <a:xfrm flipH="1">
                            <a:off x="0" y="0"/>
                            <a:ext cx="775335" cy="775335"/>
                          </a:xfrm>
                          <a:prstGeom prst="rect">
                            <a:avLst/>
                          </a:prstGeom>
                        </pic:spPr>
                      </pic:pic>
                    </a:graphicData>
                  </a:graphic>
                </wp:inline>
              </w:drawing>
            </w:r>
          </w:p>
        </w:tc>
        <w:tc>
          <w:tcPr>
            <w:tcW w:w="7910" w:type="dxa"/>
          </w:tcPr>
          <w:p w14:paraId="5A0B2FAD" w14:textId="51F5D41C" w:rsidR="00105151" w:rsidRDefault="00115D00" w:rsidP="00FF246C">
            <w:pPr>
              <w:pStyle w:val="Heading2"/>
              <w:outlineLvl w:val="1"/>
            </w:pPr>
            <w:bookmarkStart w:id="15" w:name="_Toc74247271"/>
            <w:r w:rsidRPr="00115D00">
              <w:t xml:space="preserve">Facilitator-led online </w:t>
            </w:r>
            <w:r w:rsidR="00872088">
              <w:t>discussions</w:t>
            </w:r>
            <w:bookmarkEnd w:id="15"/>
            <w:r w:rsidR="00872088">
              <w:t xml:space="preserve"> </w:t>
            </w:r>
          </w:p>
          <w:p w14:paraId="5EA1277D" w14:textId="25CF769E" w:rsidR="00B8231C" w:rsidRPr="00B8231C" w:rsidRDefault="00337696" w:rsidP="00FF246C">
            <w:pPr>
              <w:rPr>
                <w:color w:val="0070C0"/>
              </w:rPr>
            </w:pPr>
            <w:r w:rsidRPr="005E0E28">
              <w:t xml:space="preserve">If </w:t>
            </w:r>
            <w:r w:rsidR="00CB339A" w:rsidRPr="005E0E28">
              <w:t>participants</w:t>
            </w:r>
            <w:r w:rsidRPr="005E0E28">
              <w:t xml:space="preserve"> will complete the training</w:t>
            </w:r>
            <w:r w:rsidR="000C56DE" w:rsidRPr="005E0E28">
              <w:t xml:space="preserve"> </w:t>
            </w:r>
            <w:r w:rsidR="00F6754F" w:rsidRPr="005E0E28">
              <w:t>as self-study</w:t>
            </w:r>
            <w:r w:rsidR="000C56DE" w:rsidRPr="005E0E28">
              <w:t xml:space="preserve">, a facilitator-led </w:t>
            </w:r>
            <w:r w:rsidR="00872088" w:rsidRPr="005E0E28">
              <w:t xml:space="preserve">online </w:t>
            </w:r>
            <w:r w:rsidR="004C141D" w:rsidRPr="005E0E28">
              <w:t>discussion</w:t>
            </w:r>
            <w:r w:rsidR="000C56DE" w:rsidRPr="005E0E28">
              <w:t xml:space="preserve"> can be scheduled </w:t>
            </w:r>
            <w:r w:rsidR="00F6754F" w:rsidRPr="005E0E28">
              <w:t xml:space="preserve">by </w:t>
            </w:r>
            <w:r w:rsidRPr="005E0E28">
              <w:t xml:space="preserve">the </w:t>
            </w:r>
            <w:r w:rsidR="00F6754F" w:rsidRPr="005E0E28">
              <w:t>facilitator</w:t>
            </w:r>
            <w:r w:rsidR="00196ABE" w:rsidRPr="005E0E28">
              <w:t xml:space="preserve"> and used as a platform to answer any questions, </w:t>
            </w:r>
            <w:r w:rsidR="000F11DF" w:rsidRPr="005E0E28">
              <w:t>provide clarification</w:t>
            </w:r>
            <w:r w:rsidR="0087354E" w:rsidRPr="005E0E28">
              <w:t>s</w:t>
            </w:r>
            <w:r w:rsidR="000F11DF" w:rsidRPr="005E0E28">
              <w:t xml:space="preserve"> as necessary</w:t>
            </w:r>
            <w:r w:rsidR="00234D43" w:rsidRPr="005E0E28">
              <w:t xml:space="preserve">, </w:t>
            </w:r>
            <w:r w:rsidR="00030833" w:rsidRPr="005E0E28">
              <w:t xml:space="preserve">facilitate discussions, </w:t>
            </w:r>
            <w:r w:rsidR="00234D43" w:rsidRPr="005E0E28">
              <w:t xml:space="preserve">and </w:t>
            </w:r>
            <w:r w:rsidR="003B55B4" w:rsidRPr="005E0E28">
              <w:t>conduct any activities that require facilitator guidance.</w:t>
            </w:r>
            <w:r w:rsidR="00234D43" w:rsidRPr="005E0E28">
              <w:t xml:space="preserve"> </w:t>
            </w:r>
          </w:p>
        </w:tc>
      </w:tr>
    </w:tbl>
    <w:p w14:paraId="2F4AC83C" w14:textId="5C7FCA10" w:rsidR="007A6671" w:rsidRDefault="007A6671" w:rsidP="004A6AC9">
      <w:pPr>
        <w:spacing w:line="240" w:lineRule="auto"/>
        <w:rPr>
          <w:rFonts w:ascii="Arial" w:hAnsi="Arial" w:cs="Arial"/>
        </w:rPr>
      </w:pPr>
    </w:p>
    <w:p w14:paraId="7AE0C408" w14:textId="069F3EA9" w:rsidR="006A001C" w:rsidRPr="002526F2" w:rsidRDefault="006A001C" w:rsidP="00A20601">
      <w:pPr>
        <w:pStyle w:val="Heading1"/>
      </w:pPr>
      <w:bookmarkStart w:id="16" w:name="_Toc74247272"/>
      <w:r w:rsidRPr="004F2E24">
        <w:lastRenderedPageBreak/>
        <w:t>Self-</w:t>
      </w:r>
      <w:r w:rsidR="00F54E96" w:rsidRPr="004F2E24">
        <w:t>s</w:t>
      </w:r>
      <w:r w:rsidRPr="004F2E24">
        <w:t xml:space="preserve">tudy </w:t>
      </w:r>
      <w:r w:rsidR="00FC382E" w:rsidRPr="004F2E24">
        <w:t>Tips</w:t>
      </w:r>
      <w:r w:rsidR="007321A1" w:rsidRPr="00BD6DED">
        <w:rPr>
          <w:rStyle w:val="FootnoteReference"/>
          <w:rFonts w:ascii="Arial" w:hAnsi="Arial" w:cs="Arial"/>
          <w:color w:val="577F9F" w:themeColor="accent1"/>
          <w:sz w:val="30"/>
          <w:szCs w:val="30"/>
        </w:rPr>
        <w:footnoteReference w:id="3"/>
      </w:r>
      <w:bookmarkEnd w:id="16"/>
      <w:r w:rsidR="00BD11F8">
        <w:t xml:space="preserve"> </w:t>
      </w:r>
    </w:p>
    <w:p w14:paraId="5808C5E4" w14:textId="519867B1" w:rsidR="000C73D0" w:rsidRDefault="008855D5" w:rsidP="00D7452A">
      <w:r>
        <w:t>Th</w:t>
      </w:r>
      <w:r w:rsidR="000E1634">
        <w:t xml:space="preserve">is section </w:t>
      </w:r>
      <w:r w:rsidR="006240CA">
        <w:t xml:space="preserve">applies to </w:t>
      </w:r>
      <w:r w:rsidR="004A2A0C">
        <w:t xml:space="preserve">participants completing the training through self-study </w:t>
      </w:r>
      <w:r w:rsidR="00654D5E">
        <w:t xml:space="preserve">and/or facilitated online </w:t>
      </w:r>
      <w:r w:rsidR="00C85B58">
        <w:t>session</w:t>
      </w:r>
      <w:r w:rsidR="00654D5E">
        <w:t>s.</w:t>
      </w:r>
    </w:p>
    <w:p w14:paraId="5F57F083" w14:textId="6F00007A" w:rsidR="006A001C" w:rsidRPr="006A001C" w:rsidRDefault="006A001C" w:rsidP="00D7452A">
      <w:r w:rsidRPr="006A001C">
        <w:t xml:space="preserve">Learning at your own pace may be a new experience. Self-study requires a </w:t>
      </w:r>
      <w:r w:rsidR="00654D5E">
        <w:t>distinct</w:t>
      </w:r>
      <w:r w:rsidR="00654D5E" w:rsidRPr="006A001C">
        <w:t xml:space="preserve"> </w:t>
      </w:r>
      <w:r w:rsidRPr="006A001C">
        <w:t xml:space="preserve">set of skills and techniques </w:t>
      </w:r>
      <w:r w:rsidR="0059261E">
        <w:t>from</w:t>
      </w:r>
      <w:r w:rsidR="0059261E" w:rsidRPr="006A001C">
        <w:t xml:space="preserve"> </w:t>
      </w:r>
      <w:r w:rsidR="00597C02">
        <w:t xml:space="preserve">those needed for </w:t>
      </w:r>
      <w:r w:rsidRPr="006A001C">
        <w:t xml:space="preserve">learning in a classroom environment. For some people, learning at their own pace may be challenging at first. However, self-paced e-learning has many advantages, including allowing you to learn </w:t>
      </w:r>
      <w:r w:rsidR="00320B14">
        <w:t>when and where it is</w:t>
      </w:r>
      <w:r w:rsidR="00597C02" w:rsidRPr="006A001C">
        <w:t xml:space="preserve"> </w:t>
      </w:r>
      <w:r w:rsidRPr="006A001C">
        <w:t>convenient</w:t>
      </w:r>
      <w:r w:rsidR="00597C02">
        <w:t xml:space="preserve"> for you</w:t>
      </w:r>
      <w:r w:rsidRPr="006A001C">
        <w:t>.</w:t>
      </w:r>
      <w:r w:rsidR="00831DAF">
        <w:t xml:space="preserve"> </w:t>
      </w:r>
      <w:r w:rsidR="00FB3EEE">
        <w:t>Below are</w:t>
      </w:r>
      <w:r w:rsidRPr="006A001C">
        <w:t xml:space="preserve"> some tips to help you </w:t>
      </w:r>
      <w:r w:rsidR="00C91CC5">
        <w:t>during</w:t>
      </w:r>
      <w:r w:rsidR="00C91CC5" w:rsidRPr="006A001C">
        <w:t xml:space="preserve"> </w:t>
      </w:r>
      <w:r w:rsidRPr="006A001C">
        <w:t>the e-learning portion of this course.</w:t>
      </w:r>
    </w:p>
    <w:p w14:paraId="4BB2BEAF" w14:textId="77777777" w:rsidR="006A001C" w:rsidRPr="00F54E96" w:rsidRDefault="006A001C" w:rsidP="00D7452A">
      <w:pPr>
        <w:pStyle w:val="Heading2"/>
      </w:pPr>
      <w:bookmarkStart w:id="17" w:name="_Toc74247273"/>
      <w:r w:rsidRPr="00F54E96">
        <w:t>Motivation</w:t>
      </w:r>
      <w:bookmarkEnd w:id="17"/>
    </w:p>
    <w:p w14:paraId="6F6FAA24" w14:textId="12E7BA54" w:rsidR="006A001C" w:rsidRPr="00D7452A" w:rsidRDefault="006A001C" w:rsidP="00D7452A">
      <w:pPr>
        <w:pStyle w:val="ListParagraph"/>
      </w:pPr>
      <w:r w:rsidRPr="00D7452A">
        <w:t>Understand what is expected of you and commit to keeping up with the content.</w:t>
      </w:r>
    </w:p>
    <w:p w14:paraId="04C33704" w14:textId="77777777" w:rsidR="002A66FA" w:rsidRPr="00D7452A" w:rsidRDefault="006A001C" w:rsidP="00D7452A">
      <w:pPr>
        <w:pStyle w:val="ListParagraph"/>
      </w:pPr>
      <w:r w:rsidRPr="00D7452A">
        <w:t xml:space="preserve">Take responsibility for your own learning. It is up to you to succeed! </w:t>
      </w:r>
    </w:p>
    <w:p w14:paraId="6C63BB68" w14:textId="7001A1EF" w:rsidR="006A001C" w:rsidRPr="00D7452A" w:rsidRDefault="00D25950" w:rsidP="00D7452A">
      <w:pPr>
        <w:pStyle w:val="ListParagraph"/>
      </w:pPr>
      <w:r w:rsidRPr="00D7452A">
        <w:t xml:space="preserve">For </w:t>
      </w:r>
      <w:r w:rsidR="00BF652F" w:rsidRPr="00D7452A">
        <w:t xml:space="preserve">slides </w:t>
      </w:r>
      <w:r w:rsidR="002A66FA" w:rsidRPr="00D7452A">
        <w:t xml:space="preserve">that include </w:t>
      </w:r>
      <w:r w:rsidR="006A001C" w:rsidRPr="00D7452A">
        <w:t>questions</w:t>
      </w:r>
      <w:r w:rsidRPr="00D7452A">
        <w:t xml:space="preserve"> on </w:t>
      </w:r>
      <w:r w:rsidR="005F52D0" w:rsidRPr="00D7452A">
        <w:t>the</w:t>
      </w:r>
      <w:r w:rsidRPr="00D7452A">
        <w:t xml:space="preserve"> topic</w:t>
      </w:r>
      <w:r w:rsidR="005F52D0" w:rsidRPr="00D7452A">
        <w:t xml:space="preserve"> at hand</w:t>
      </w:r>
      <w:r w:rsidRPr="00D7452A">
        <w:t>,</w:t>
      </w:r>
      <w:r w:rsidR="006A001C" w:rsidRPr="00D7452A">
        <w:t xml:space="preserve"> write down </w:t>
      </w:r>
      <w:r w:rsidRPr="00D7452A">
        <w:t xml:space="preserve">your </w:t>
      </w:r>
      <w:r w:rsidR="006A001C" w:rsidRPr="00D7452A">
        <w:t>answer</w:t>
      </w:r>
      <w:r w:rsidR="0049725C" w:rsidRPr="00D7452A">
        <w:t xml:space="preserve"> or thoughts</w:t>
      </w:r>
      <w:r w:rsidR="006A001C" w:rsidRPr="00D7452A">
        <w:t xml:space="preserve"> </w:t>
      </w:r>
      <w:r w:rsidR="008E5DCD" w:rsidRPr="00D7452A">
        <w:t>on a sheet of paper</w:t>
      </w:r>
      <w:r w:rsidR="006A001C" w:rsidRPr="00D7452A">
        <w:t xml:space="preserve"> and then </w:t>
      </w:r>
      <w:r w:rsidR="008E5DCD" w:rsidRPr="00D7452A">
        <w:t xml:space="preserve">proceed to the next slide </w:t>
      </w:r>
      <w:r w:rsidR="006A001C" w:rsidRPr="00D7452A">
        <w:t xml:space="preserve">to compare your answer to </w:t>
      </w:r>
      <w:r w:rsidRPr="00D7452A">
        <w:t xml:space="preserve">that of </w:t>
      </w:r>
      <w:r w:rsidR="006A001C" w:rsidRPr="00D7452A">
        <w:t xml:space="preserve">an expert. Although it </w:t>
      </w:r>
      <w:r w:rsidRPr="00D7452A">
        <w:t xml:space="preserve">may </w:t>
      </w:r>
      <w:r w:rsidR="006A001C" w:rsidRPr="00D7452A">
        <w:t xml:space="preserve">be tempting to </w:t>
      </w:r>
      <w:r w:rsidR="00AD09F9" w:rsidRPr="00D7452A">
        <w:t>skip</w:t>
      </w:r>
      <w:r w:rsidR="00A155E8" w:rsidRPr="00D7452A">
        <w:t xml:space="preserve"> to the next slide</w:t>
      </w:r>
      <w:r w:rsidR="006A001C" w:rsidRPr="00D7452A">
        <w:t xml:space="preserve">, taking the time to write down your </w:t>
      </w:r>
      <w:r w:rsidR="00AD09F9" w:rsidRPr="00D7452A">
        <w:t xml:space="preserve">response </w:t>
      </w:r>
      <w:r w:rsidR="006A001C" w:rsidRPr="00D7452A">
        <w:t xml:space="preserve">will help you </w:t>
      </w:r>
      <w:r w:rsidR="00C95115" w:rsidRPr="00D7452A">
        <w:t>learn</w:t>
      </w:r>
      <w:r w:rsidR="006A001C" w:rsidRPr="00D7452A">
        <w:t xml:space="preserve"> concepts </w:t>
      </w:r>
      <w:r w:rsidR="00C95115" w:rsidRPr="00D7452A">
        <w:t xml:space="preserve">more thoroughly </w:t>
      </w:r>
      <w:r w:rsidR="006A001C" w:rsidRPr="00D7452A">
        <w:t xml:space="preserve">and </w:t>
      </w:r>
      <w:r w:rsidR="00C95115" w:rsidRPr="00D7452A">
        <w:t>consider how to apply them in practice</w:t>
      </w:r>
      <w:r w:rsidR="006A001C" w:rsidRPr="00D7452A">
        <w:t>.</w:t>
      </w:r>
    </w:p>
    <w:p w14:paraId="49197CAB" w14:textId="77777777" w:rsidR="006A001C" w:rsidRPr="00F54E96" w:rsidRDefault="006A001C" w:rsidP="00D7452A">
      <w:pPr>
        <w:pStyle w:val="Heading2"/>
      </w:pPr>
      <w:bookmarkStart w:id="18" w:name="_Toc74247274"/>
      <w:r w:rsidRPr="00F54E96">
        <w:t>Time</w:t>
      </w:r>
      <w:bookmarkEnd w:id="18"/>
    </w:p>
    <w:p w14:paraId="658818DE" w14:textId="752D5C52" w:rsidR="006A001C" w:rsidRPr="00D7452A" w:rsidRDefault="006A001C" w:rsidP="00D7452A">
      <w:pPr>
        <w:pStyle w:val="ListParagraph"/>
      </w:pPr>
      <w:r w:rsidRPr="00D7452A">
        <w:t>A typical e-learning course takes more time than an in-person class.</w:t>
      </w:r>
    </w:p>
    <w:p w14:paraId="751C0E1B" w14:textId="77777777" w:rsidR="001C5AE9" w:rsidRPr="00D7452A" w:rsidRDefault="006A001C" w:rsidP="00D7452A">
      <w:pPr>
        <w:pStyle w:val="ListParagraph"/>
      </w:pPr>
      <w:r w:rsidRPr="00D7452A">
        <w:t xml:space="preserve">Plan to spend at least </w:t>
      </w:r>
      <w:r w:rsidR="00E930ED" w:rsidRPr="00D7452A">
        <w:t xml:space="preserve">an hour </w:t>
      </w:r>
      <w:r w:rsidR="226FEA3E" w:rsidRPr="00D7452A">
        <w:t>or</w:t>
      </w:r>
      <w:r w:rsidR="00E930ED" w:rsidRPr="00D7452A">
        <w:t xml:space="preserve"> two</w:t>
      </w:r>
      <w:r w:rsidRPr="00D7452A">
        <w:t xml:space="preserve"> per session going through </w:t>
      </w:r>
      <w:r w:rsidR="005A6025" w:rsidRPr="00D7452A">
        <w:t>the slides</w:t>
      </w:r>
      <w:r w:rsidR="00CA42F8" w:rsidRPr="00D7452A">
        <w:t xml:space="preserve">, </w:t>
      </w:r>
      <w:r w:rsidR="000C155B" w:rsidRPr="00D7452A">
        <w:t xml:space="preserve">handouts, </w:t>
      </w:r>
      <w:r w:rsidR="00CA42F8" w:rsidRPr="00D7452A">
        <w:t xml:space="preserve">and </w:t>
      </w:r>
      <w:r w:rsidR="000C155B" w:rsidRPr="00D7452A">
        <w:t>any</w:t>
      </w:r>
      <w:r w:rsidR="00975BB4" w:rsidRPr="00D7452A">
        <w:t xml:space="preserve"> activities</w:t>
      </w:r>
      <w:r w:rsidRPr="00D7452A">
        <w:t xml:space="preserve">. </w:t>
      </w:r>
    </w:p>
    <w:p w14:paraId="1AE31431" w14:textId="54DE3E44" w:rsidR="006A001C" w:rsidRPr="00D7452A" w:rsidRDefault="006A001C" w:rsidP="00D7452A">
      <w:pPr>
        <w:pStyle w:val="ListParagraph"/>
      </w:pPr>
      <w:r w:rsidRPr="00D7452A">
        <w:t xml:space="preserve">One way to manage your time is to set aside specific </w:t>
      </w:r>
      <w:r w:rsidR="001C5AE9" w:rsidRPr="00D7452A">
        <w:t>hours</w:t>
      </w:r>
      <w:r w:rsidRPr="00D7452A">
        <w:t xml:space="preserve"> to work</w:t>
      </w:r>
      <w:r w:rsidR="00986F49" w:rsidRPr="00D7452A">
        <w:t xml:space="preserve"> </w:t>
      </w:r>
      <w:r w:rsidR="00383C9A" w:rsidRPr="00D7452A">
        <w:t xml:space="preserve">each </w:t>
      </w:r>
      <w:r w:rsidR="00986F49" w:rsidRPr="00D7452A">
        <w:t>day</w:t>
      </w:r>
      <w:r w:rsidRPr="00D7452A">
        <w:t xml:space="preserve">. Ask your family to respect the </w:t>
      </w:r>
      <w:r w:rsidR="009B69A9" w:rsidRPr="00D7452A">
        <w:t xml:space="preserve">hours </w:t>
      </w:r>
      <w:r w:rsidRPr="00D7452A">
        <w:t>that you are "in class."</w:t>
      </w:r>
    </w:p>
    <w:p w14:paraId="1DB3530E" w14:textId="6D9A416E" w:rsidR="006A001C" w:rsidRPr="00D7452A" w:rsidRDefault="006A001C" w:rsidP="00D7452A">
      <w:pPr>
        <w:pStyle w:val="ListParagraph"/>
      </w:pPr>
      <w:r w:rsidRPr="00D7452A">
        <w:t xml:space="preserve">Be sure to take breaks </w:t>
      </w:r>
      <w:r w:rsidR="0070044A" w:rsidRPr="00D7452A">
        <w:t>as needed to</w:t>
      </w:r>
      <w:r w:rsidRPr="00D7452A">
        <w:t xml:space="preserve"> help </w:t>
      </w:r>
      <w:r w:rsidR="00CA42F8" w:rsidRPr="00D7452A">
        <w:t xml:space="preserve">you </w:t>
      </w:r>
      <w:r w:rsidRPr="00D7452A">
        <w:t xml:space="preserve">maintain your concentration. </w:t>
      </w:r>
      <w:r w:rsidR="0070044A" w:rsidRPr="00D7452A">
        <w:t>Also</w:t>
      </w:r>
      <w:r w:rsidR="00CA42F8" w:rsidRPr="00D7452A">
        <w:t>,</w:t>
      </w:r>
      <w:r w:rsidR="0070044A" w:rsidRPr="00D7452A">
        <w:t xml:space="preserve"> s</w:t>
      </w:r>
      <w:r w:rsidRPr="00D7452A">
        <w:t>tretch</w:t>
      </w:r>
      <w:r w:rsidR="0070044A" w:rsidRPr="00D7452A">
        <w:t xml:space="preserve"> regularly </w:t>
      </w:r>
      <w:r w:rsidR="0021182E" w:rsidRPr="00D7452A">
        <w:t>and e</w:t>
      </w:r>
      <w:r w:rsidRPr="00D7452A">
        <w:t>at.</w:t>
      </w:r>
    </w:p>
    <w:p w14:paraId="03860B78" w14:textId="77777777" w:rsidR="006A001C" w:rsidRPr="00F54E96" w:rsidRDefault="006A001C" w:rsidP="00D7452A">
      <w:pPr>
        <w:pStyle w:val="Heading2"/>
      </w:pPr>
      <w:bookmarkStart w:id="19" w:name="_Toc74247275"/>
      <w:r w:rsidRPr="00F54E96">
        <w:t>Workspace</w:t>
      </w:r>
      <w:bookmarkEnd w:id="19"/>
    </w:p>
    <w:p w14:paraId="71000C0E" w14:textId="6D078826" w:rsidR="006A001C" w:rsidRPr="00D7452A" w:rsidRDefault="00383C9A" w:rsidP="00D7452A">
      <w:pPr>
        <w:pStyle w:val="ListParagraph"/>
      </w:pPr>
      <w:r w:rsidRPr="00D7452A">
        <w:t xml:space="preserve">If possible, designate </w:t>
      </w:r>
      <w:r w:rsidR="006A001C" w:rsidRPr="00D7452A">
        <w:t>a space to study. Is it comfortable? Is it quiet? Can you concentrate?</w:t>
      </w:r>
    </w:p>
    <w:p w14:paraId="29DB6E19" w14:textId="77777777" w:rsidR="006A001C" w:rsidRPr="00F54E96" w:rsidRDefault="006A001C" w:rsidP="00D7452A">
      <w:pPr>
        <w:pStyle w:val="Heading2"/>
      </w:pPr>
      <w:bookmarkStart w:id="20" w:name="_Toc74247276"/>
      <w:r w:rsidRPr="00F54E96">
        <w:t>Technology</w:t>
      </w:r>
      <w:bookmarkEnd w:id="20"/>
    </w:p>
    <w:p w14:paraId="20903F78" w14:textId="77777777" w:rsidR="00D948D0" w:rsidRPr="00D7452A" w:rsidRDefault="006A001C" w:rsidP="00D7452A">
      <w:pPr>
        <w:pStyle w:val="ListParagraph"/>
      </w:pPr>
      <w:r w:rsidRPr="00D7452A">
        <w:t>Get familiar and comfortable</w:t>
      </w:r>
      <w:r w:rsidR="00E930B0" w:rsidRPr="00D7452A">
        <w:t xml:space="preserve"> with</w:t>
      </w:r>
      <w:r w:rsidRPr="00D7452A">
        <w:t xml:space="preserve"> using your </w:t>
      </w:r>
      <w:r w:rsidR="00DF0EBB" w:rsidRPr="00D7452A">
        <w:t>computer</w:t>
      </w:r>
      <w:r w:rsidRPr="00D7452A">
        <w:t xml:space="preserve">. </w:t>
      </w:r>
    </w:p>
    <w:p w14:paraId="15ED7774" w14:textId="2519F99F" w:rsidR="00D948D0" w:rsidRPr="00D7452A" w:rsidRDefault="00E930B0" w:rsidP="00D7452A">
      <w:pPr>
        <w:pStyle w:val="ListParagraph"/>
      </w:pPr>
      <w:r w:rsidRPr="00D7452A">
        <w:t xml:space="preserve">Ensure that you have an Internet connection. </w:t>
      </w:r>
      <w:r w:rsidR="001B330F" w:rsidRPr="00D7452A">
        <w:t xml:space="preserve">If you do not have a reliable Internet connection, </w:t>
      </w:r>
      <w:r w:rsidR="00C0110B" w:rsidRPr="00D7452A">
        <w:t xml:space="preserve">download the </w:t>
      </w:r>
      <w:r w:rsidR="008F2844" w:rsidRPr="00D7452A">
        <w:t xml:space="preserve">PowerPoint presentations </w:t>
      </w:r>
      <w:r w:rsidR="00C0110B" w:rsidRPr="00D7452A">
        <w:t>for offline learning</w:t>
      </w:r>
      <w:r w:rsidR="001537F1" w:rsidRPr="00D7452A">
        <w:t xml:space="preserve">. Arrange to </w:t>
      </w:r>
      <w:r w:rsidR="00300E2A" w:rsidRPr="00D7452A">
        <w:t xml:space="preserve">attend any facilitated online discussions </w:t>
      </w:r>
      <w:r w:rsidR="00DE0C95" w:rsidRPr="00D7452A">
        <w:t xml:space="preserve">at a location where you are more likely to </w:t>
      </w:r>
      <w:r w:rsidR="008B7CC9" w:rsidRPr="00D7452A">
        <w:t>be assured of a sustained connection.</w:t>
      </w:r>
    </w:p>
    <w:p w14:paraId="2D77BFC6" w14:textId="58DF9F41" w:rsidR="006A001C" w:rsidRPr="00D7452A" w:rsidRDefault="006A001C" w:rsidP="00D7452A">
      <w:pPr>
        <w:pStyle w:val="ListParagraph"/>
      </w:pPr>
      <w:r w:rsidRPr="00D7452A">
        <w:t>Tap on resource links and navigate forward and back</w:t>
      </w:r>
      <w:r w:rsidR="00E930B0" w:rsidRPr="00D7452A">
        <w:t>ward</w:t>
      </w:r>
      <w:r w:rsidRPr="00D7452A">
        <w:t xml:space="preserve"> through content. </w:t>
      </w:r>
    </w:p>
    <w:p w14:paraId="7261135E" w14:textId="4ECB72F0" w:rsidR="00F54E96" w:rsidRPr="0061414C" w:rsidRDefault="00F54E96" w:rsidP="0061414C">
      <w:pPr>
        <w:pStyle w:val="Heading1"/>
        <w:spacing w:after="0"/>
        <w:rPr>
          <w:caps/>
        </w:rPr>
      </w:pPr>
      <w:bookmarkStart w:id="21" w:name="_Training_Sessions"/>
      <w:bookmarkStart w:id="22" w:name="_Toc74247277"/>
      <w:bookmarkEnd w:id="21"/>
      <w:r w:rsidRPr="0061414C">
        <w:rPr>
          <w:caps/>
        </w:rPr>
        <w:lastRenderedPageBreak/>
        <w:t xml:space="preserve">Training </w:t>
      </w:r>
      <w:r w:rsidR="0021182E" w:rsidRPr="0061414C">
        <w:rPr>
          <w:caps/>
        </w:rPr>
        <w:t>Sessions</w:t>
      </w:r>
      <w:bookmarkEnd w:id="22"/>
    </w:p>
    <w:p w14:paraId="2B1DA7D2" w14:textId="6A599CE9" w:rsidR="00EC2710" w:rsidRPr="0061414C" w:rsidRDefault="00EC2710" w:rsidP="0061414C">
      <w:pPr>
        <w:spacing w:line="240" w:lineRule="auto"/>
        <w:rPr>
          <w:rFonts w:ascii="Arial" w:hAnsi="Arial" w:cs="Arial"/>
          <w:b/>
          <w:color w:val="E63339" w:themeColor="accent4"/>
          <w:sz w:val="26"/>
          <w:szCs w:val="26"/>
        </w:rPr>
      </w:pPr>
      <w:r w:rsidRPr="0061414C">
        <w:rPr>
          <w:rFonts w:ascii="Arial" w:hAnsi="Arial" w:cs="Arial"/>
          <w:b/>
          <w:color w:val="E63339" w:themeColor="accent4"/>
          <w:sz w:val="26"/>
          <w:szCs w:val="26"/>
        </w:rPr>
        <w:t>____________________________________________________________</w:t>
      </w:r>
      <w:r w:rsidR="00BB082F" w:rsidRPr="0061414C">
        <w:rPr>
          <w:rFonts w:ascii="Arial" w:hAnsi="Arial" w:cs="Arial"/>
          <w:b/>
          <w:color w:val="E63339" w:themeColor="accent4"/>
          <w:sz w:val="26"/>
          <w:szCs w:val="26"/>
        </w:rPr>
        <w:t>__</w:t>
      </w:r>
    </w:p>
    <w:p w14:paraId="4C4A73F8" w14:textId="64E65CBE" w:rsidR="00AD3442" w:rsidRPr="002526F2" w:rsidRDefault="00AD3442" w:rsidP="00A20601">
      <w:pPr>
        <w:pStyle w:val="Heading1"/>
      </w:pPr>
      <w:bookmarkStart w:id="23" w:name="_Toc74247278"/>
      <w:r w:rsidRPr="002526F2">
        <w:t xml:space="preserve">Session 1. Introduction to </w:t>
      </w:r>
      <w:r w:rsidR="00E55731">
        <w:t>the</w:t>
      </w:r>
      <w:r w:rsidRPr="002526F2">
        <w:t xml:space="preserve"> </w:t>
      </w:r>
      <w:r w:rsidR="00B75825">
        <w:t>M</w:t>
      </w:r>
      <w:r w:rsidR="00B75825" w:rsidRPr="002526F2">
        <w:t>odels</w:t>
      </w:r>
      <w:bookmarkEnd w:id="23"/>
    </w:p>
    <w:p w14:paraId="1E01BC08" w14:textId="7A66E357" w:rsidR="00AD3442" w:rsidRDefault="00AD3442" w:rsidP="00745AD5">
      <w:r w:rsidRPr="00AD3442">
        <w:rPr>
          <w:b/>
        </w:rPr>
        <w:t xml:space="preserve">Participants: </w:t>
      </w:r>
      <w:r w:rsidRPr="00AD3442">
        <w:t xml:space="preserve">All cadres </w:t>
      </w:r>
      <w:r w:rsidR="00E554A3">
        <w:t>involved</w:t>
      </w:r>
      <w:r w:rsidR="00AB0621" w:rsidRPr="00AB0621">
        <w:t xml:space="preserve"> </w:t>
      </w:r>
      <w:r w:rsidR="005267F8">
        <w:t>in DDD of ART</w:t>
      </w:r>
      <w:r w:rsidR="00172BB8">
        <w:t xml:space="preserve"> (</w:t>
      </w:r>
      <w:r w:rsidR="00172BB8" w:rsidRPr="00AB0621">
        <w:t xml:space="preserve">at </w:t>
      </w:r>
      <w:r w:rsidR="007D7519">
        <w:t xml:space="preserve">both </w:t>
      </w:r>
      <w:r w:rsidR="00172BB8" w:rsidRPr="00AB0621">
        <w:t>public sector health facilit</w:t>
      </w:r>
      <w:r w:rsidR="00172BB8">
        <w:t>ies</w:t>
      </w:r>
      <w:r w:rsidR="00172BB8" w:rsidRPr="00AB0621">
        <w:t xml:space="preserve"> and </w:t>
      </w:r>
      <w:r w:rsidR="00172BB8">
        <w:t>private</w:t>
      </w:r>
      <w:r w:rsidR="00172BB8" w:rsidRPr="00AB0621">
        <w:t xml:space="preserve"> pharmac</w:t>
      </w:r>
      <w:r w:rsidR="00172BB8">
        <w:t>ies)</w:t>
      </w:r>
    </w:p>
    <w:p w14:paraId="2DAC0421" w14:textId="10BC0C75" w:rsidR="00AD3442" w:rsidRPr="009C337A" w:rsidRDefault="00AD3442" w:rsidP="00745AD5">
      <w:r w:rsidRPr="009C337A">
        <w:rPr>
          <w:b/>
        </w:rPr>
        <w:t>Total duration:</w:t>
      </w:r>
      <w:r w:rsidRPr="009C337A">
        <w:t xml:space="preserve"> </w:t>
      </w:r>
      <w:r w:rsidR="003D5C94" w:rsidRPr="009C337A">
        <w:t>~</w:t>
      </w:r>
      <w:r w:rsidRPr="009C337A">
        <w:t>2 hours (including reading materials)</w:t>
      </w:r>
    </w:p>
    <w:p w14:paraId="5F33FC93" w14:textId="378ADBC3" w:rsidR="00AD3442" w:rsidRPr="00AD3442" w:rsidRDefault="00AD3442" w:rsidP="00745AD5">
      <w:pPr>
        <w:rPr>
          <w:b/>
        </w:rPr>
      </w:pPr>
      <w:r w:rsidRPr="009C337A">
        <w:rPr>
          <w:b/>
        </w:rPr>
        <w:t>Learning objectives</w:t>
      </w:r>
      <w:r w:rsidR="001E0AAD">
        <w:rPr>
          <w:b/>
        </w:rPr>
        <w:t>:</w:t>
      </w:r>
      <w:r w:rsidRPr="00AD3442">
        <w:rPr>
          <w:b/>
        </w:rPr>
        <w:t xml:space="preserve"> </w:t>
      </w:r>
    </w:p>
    <w:p w14:paraId="2D72D5FD" w14:textId="77777777" w:rsidR="00AD3442" w:rsidRPr="00AD3442" w:rsidRDefault="00AD3442" w:rsidP="00C15B6F">
      <w:pPr>
        <w:spacing w:after="120"/>
      </w:pPr>
      <w:r w:rsidRPr="00AD3442">
        <w:t>By the end of this session, participants will be able to:</w:t>
      </w:r>
    </w:p>
    <w:p w14:paraId="5384152E" w14:textId="14721D50" w:rsidR="002476A9" w:rsidRPr="00745AD5" w:rsidRDefault="00AD3442" w:rsidP="00745AD5">
      <w:pPr>
        <w:pStyle w:val="ListParagraph"/>
      </w:pPr>
      <w:r w:rsidRPr="00745AD5">
        <w:t xml:space="preserve">Explain the rationale for </w:t>
      </w:r>
      <w:r w:rsidR="005E39B2" w:rsidRPr="00745AD5">
        <w:t>DDD</w:t>
      </w:r>
      <w:r w:rsidR="00B61FAC" w:rsidRPr="00745AD5">
        <w:t xml:space="preserve"> of </w:t>
      </w:r>
      <w:r w:rsidRPr="00745AD5">
        <w:t>ART</w:t>
      </w:r>
    </w:p>
    <w:p w14:paraId="47377442" w14:textId="03477730" w:rsidR="002476A9" w:rsidRPr="00745AD5" w:rsidRDefault="00AD3442" w:rsidP="00745AD5">
      <w:pPr>
        <w:pStyle w:val="ListParagraph"/>
      </w:pPr>
      <w:r w:rsidRPr="00745AD5">
        <w:t xml:space="preserve">List the various DDD </w:t>
      </w:r>
      <w:r w:rsidR="00B61FAC" w:rsidRPr="00745AD5">
        <w:t xml:space="preserve">of ART </w:t>
      </w:r>
      <w:r w:rsidRPr="00745AD5">
        <w:t xml:space="preserve">models </w:t>
      </w:r>
    </w:p>
    <w:p w14:paraId="38107592" w14:textId="78DB50EA" w:rsidR="002476A9" w:rsidRPr="00745AD5" w:rsidRDefault="00AD3442" w:rsidP="00745AD5">
      <w:pPr>
        <w:pStyle w:val="ListParagraph"/>
      </w:pPr>
      <w:r w:rsidRPr="00745AD5">
        <w:t>Explain the advantages of different DDD</w:t>
      </w:r>
      <w:r w:rsidR="00B61FAC" w:rsidRPr="00745AD5">
        <w:t xml:space="preserve"> of ART</w:t>
      </w:r>
      <w:r w:rsidRPr="00745AD5">
        <w:t xml:space="preserve"> models </w:t>
      </w:r>
    </w:p>
    <w:p w14:paraId="077722EF" w14:textId="67B41D83" w:rsidR="002476A9" w:rsidRPr="00745AD5" w:rsidRDefault="00AD3442" w:rsidP="00745AD5">
      <w:pPr>
        <w:pStyle w:val="ListParagraph"/>
      </w:pPr>
      <w:r w:rsidRPr="00745AD5">
        <w:t xml:space="preserve">Describe the steps for </w:t>
      </w:r>
      <w:r w:rsidR="00BD47E2" w:rsidRPr="00745AD5">
        <w:t xml:space="preserve">implementing </w:t>
      </w:r>
      <w:r w:rsidRPr="00745AD5">
        <w:t>selected DDD models</w:t>
      </w:r>
    </w:p>
    <w:p w14:paraId="211A50AB" w14:textId="431739A5" w:rsidR="002476A9" w:rsidRPr="00745AD5" w:rsidRDefault="00AD3442" w:rsidP="00745AD5">
      <w:pPr>
        <w:pStyle w:val="ListParagraph"/>
      </w:pPr>
      <w:r w:rsidRPr="00745AD5">
        <w:t xml:space="preserve">Describe the key factors </w:t>
      </w:r>
      <w:r w:rsidR="00D41D2B" w:rsidRPr="00745AD5">
        <w:t>in the</w:t>
      </w:r>
      <w:r w:rsidRPr="00745AD5">
        <w:t xml:space="preserve"> success of each model</w:t>
      </w:r>
    </w:p>
    <w:p w14:paraId="2F02D9D6" w14:textId="12ED7E02" w:rsidR="002476A9" w:rsidRPr="00745AD5" w:rsidRDefault="00202B3A" w:rsidP="00745AD5">
      <w:pPr>
        <w:pStyle w:val="ListParagraph"/>
      </w:pPr>
      <w:r w:rsidRPr="00745AD5">
        <w:t xml:space="preserve">Describe </w:t>
      </w:r>
      <w:r w:rsidR="00AD3442" w:rsidRPr="00745AD5">
        <w:t xml:space="preserve">modifications </w:t>
      </w:r>
      <w:r w:rsidR="00D41D2B" w:rsidRPr="00745AD5">
        <w:t xml:space="preserve">to </w:t>
      </w:r>
      <w:r w:rsidR="00AD3442" w:rsidRPr="00745AD5">
        <w:t xml:space="preserve">DDD </w:t>
      </w:r>
      <w:r w:rsidR="009D225D" w:rsidRPr="00745AD5">
        <w:t xml:space="preserve">of ART </w:t>
      </w:r>
      <w:r w:rsidR="00AD3442" w:rsidRPr="00745AD5">
        <w:t>models in the context of COVID-19</w:t>
      </w:r>
    </w:p>
    <w:p w14:paraId="0DBCBD57" w14:textId="77777777" w:rsidR="002476A9" w:rsidRPr="002476A9" w:rsidRDefault="002476A9" w:rsidP="0018514E"/>
    <w:tbl>
      <w:tblPr>
        <w:tblStyle w:val="TableGrid"/>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Layout w:type="fixed"/>
        <w:tblCellMar>
          <w:top w:w="58" w:type="dxa"/>
          <w:bottom w:w="58" w:type="dxa"/>
        </w:tblCellMar>
        <w:tblLook w:val="04A0" w:firstRow="1" w:lastRow="0" w:firstColumn="1" w:lastColumn="0" w:noHBand="0" w:noVBand="1"/>
      </w:tblPr>
      <w:tblGrid>
        <w:gridCol w:w="1052"/>
        <w:gridCol w:w="6233"/>
        <w:gridCol w:w="2065"/>
      </w:tblGrid>
      <w:tr w:rsidR="00C15B6F" w:rsidRPr="00C15B6F" w14:paraId="65798E07" w14:textId="68376EB5" w:rsidTr="21E83B51">
        <w:tc>
          <w:tcPr>
            <w:tcW w:w="7285" w:type="dxa"/>
            <w:gridSpan w:val="2"/>
            <w:shd w:val="clear" w:color="auto" w:fill="577F9F" w:themeFill="accent1"/>
          </w:tcPr>
          <w:p w14:paraId="29B6D0EB" w14:textId="5A7AAECB" w:rsidR="006C7C92" w:rsidRPr="00C15B6F" w:rsidRDefault="006C7C92" w:rsidP="00C15B6F">
            <w:pPr>
              <w:rPr>
                <w:rFonts w:ascii="Arial" w:hAnsi="Arial" w:cs="Arial"/>
                <w:bCs/>
                <w:color w:val="FFFFFF" w:themeColor="background1"/>
              </w:rPr>
            </w:pPr>
            <w:bookmarkStart w:id="24" w:name="_Hlk52352309"/>
            <w:r w:rsidRPr="00C15B6F">
              <w:rPr>
                <w:rFonts w:ascii="Arial" w:hAnsi="Arial" w:cs="Arial"/>
                <w:b/>
                <w:color w:val="FFFFFF" w:themeColor="background1"/>
              </w:rPr>
              <w:t xml:space="preserve">Learning </w:t>
            </w:r>
            <w:r w:rsidR="009D225D" w:rsidRPr="00C15B6F">
              <w:rPr>
                <w:rFonts w:ascii="Arial" w:hAnsi="Arial" w:cs="Arial"/>
                <w:b/>
                <w:color w:val="FFFFFF" w:themeColor="background1"/>
              </w:rPr>
              <w:t>Activities</w:t>
            </w:r>
          </w:p>
        </w:tc>
        <w:tc>
          <w:tcPr>
            <w:tcW w:w="2065" w:type="dxa"/>
            <w:shd w:val="clear" w:color="auto" w:fill="577F9F" w:themeFill="accent1"/>
          </w:tcPr>
          <w:p w14:paraId="319EF4B0" w14:textId="5F4E5C18" w:rsidR="006C7C92" w:rsidRPr="00C15B6F" w:rsidRDefault="006C7C92" w:rsidP="00E11EC1">
            <w:pPr>
              <w:rPr>
                <w:rFonts w:ascii="Arial" w:hAnsi="Arial" w:cs="Arial"/>
                <w:b/>
                <w:color w:val="FFFFFF" w:themeColor="background1"/>
              </w:rPr>
            </w:pPr>
            <w:r w:rsidRPr="00C15B6F">
              <w:rPr>
                <w:rFonts w:ascii="Arial" w:hAnsi="Arial" w:cs="Arial"/>
                <w:b/>
                <w:color w:val="FFFFFF" w:themeColor="background1"/>
              </w:rPr>
              <w:t>Notes</w:t>
            </w:r>
          </w:p>
        </w:tc>
      </w:tr>
      <w:tr w:rsidR="00351D29" w:rsidRPr="0070692B" w14:paraId="72B15DBF" w14:textId="7403F75B" w:rsidTr="21E83B51">
        <w:tc>
          <w:tcPr>
            <w:tcW w:w="1052" w:type="dxa"/>
          </w:tcPr>
          <w:p w14:paraId="7120AA4F" w14:textId="77777777" w:rsidR="001A2FD7" w:rsidRDefault="001A2FD7" w:rsidP="00E11EC1">
            <w:pPr>
              <w:rPr>
                <w:rFonts w:ascii="Arial" w:hAnsi="Arial" w:cs="Arial"/>
                <w:bCs/>
                <w:color w:val="000000" w:themeColor="text1"/>
              </w:rPr>
            </w:pPr>
            <w:r>
              <w:rPr>
                <w:noProof/>
              </w:rPr>
              <w:drawing>
                <wp:inline distT="0" distB="0" distL="0" distR="0" wp14:anchorId="23AC9045" wp14:editId="41650AF4">
                  <wp:extent cx="432834" cy="5207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0">
                            <a:extLst>
                              <a:ext uri="{28A0092B-C50C-407E-A947-70E740481C1C}">
                                <a14:useLocalDpi xmlns:a14="http://schemas.microsoft.com/office/drawing/2010/main" val="0"/>
                              </a:ext>
                            </a:extLst>
                          </a:blip>
                          <a:stretch>
                            <a:fillRect/>
                          </a:stretch>
                        </pic:blipFill>
                        <pic:spPr>
                          <a:xfrm>
                            <a:off x="0" y="0"/>
                            <a:ext cx="432834" cy="520700"/>
                          </a:xfrm>
                          <a:prstGeom prst="rect">
                            <a:avLst/>
                          </a:prstGeom>
                        </pic:spPr>
                      </pic:pic>
                    </a:graphicData>
                  </a:graphic>
                </wp:inline>
              </w:drawing>
            </w:r>
          </w:p>
          <w:p w14:paraId="034A8767" w14:textId="30D4DCA0" w:rsidR="0035483C" w:rsidRPr="0070692B" w:rsidRDefault="0035483C" w:rsidP="00E11EC1">
            <w:pPr>
              <w:rPr>
                <w:rFonts w:ascii="Arial" w:hAnsi="Arial" w:cs="Arial"/>
                <w:bCs/>
                <w:color w:val="000000" w:themeColor="text1"/>
              </w:rPr>
            </w:pPr>
          </w:p>
        </w:tc>
        <w:tc>
          <w:tcPr>
            <w:tcW w:w="6233" w:type="dxa"/>
          </w:tcPr>
          <w:p w14:paraId="5D391A43" w14:textId="48ECFF76" w:rsidR="001A2FD7" w:rsidRPr="0070692B" w:rsidRDefault="001A2FD7" w:rsidP="009D3FE1">
            <w:pPr>
              <w:rPr>
                <w:rFonts w:ascii="Arial" w:hAnsi="Arial" w:cs="Arial"/>
                <w:bCs/>
                <w:color w:val="000000" w:themeColor="text1"/>
              </w:rPr>
            </w:pPr>
            <w:r>
              <w:rPr>
                <w:rFonts w:ascii="Arial" w:hAnsi="Arial" w:cs="Arial"/>
                <w:bCs/>
                <w:color w:val="000000" w:themeColor="text1"/>
              </w:rPr>
              <w:t>PowerPoint presentation (45 min</w:t>
            </w:r>
            <w:r w:rsidR="001701C4">
              <w:rPr>
                <w:rFonts w:ascii="Arial" w:hAnsi="Arial" w:cs="Arial"/>
                <w:bCs/>
                <w:color w:val="000000" w:themeColor="text1"/>
              </w:rPr>
              <w:t>utes</w:t>
            </w:r>
            <w:r>
              <w:rPr>
                <w:rFonts w:ascii="Arial" w:hAnsi="Arial" w:cs="Arial"/>
                <w:bCs/>
                <w:color w:val="000000" w:themeColor="text1"/>
              </w:rPr>
              <w:t>)</w:t>
            </w:r>
          </w:p>
        </w:tc>
        <w:tc>
          <w:tcPr>
            <w:tcW w:w="2065" w:type="dxa"/>
          </w:tcPr>
          <w:p w14:paraId="573546E2" w14:textId="4B751F1A" w:rsidR="001A2FD7" w:rsidRDefault="009B084A" w:rsidP="00E11EC1">
            <w:pPr>
              <w:rPr>
                <w:rFonts w:ascii="Arial" w:hAnsi="Arial" w:cs="Arial"/>
                <w:bCs/>
                <w:color w:val="000000" w:themeColor="text1"/>
              </w:rPr>
            </w:pPr>
            <w:r>
              <w:rPr>
                <w:rFonts w:ascii="Arial" w:hAnsi="Arial" w:cs="Arial"/>
                <w:bCs/>
                <w:color w:val="000000" w:themeColor="text1"/>
              </w:rPr>
              <w:t xml:space="preserve">Depending on the situation, </w:t>
            </w:r>
            <w:r w:rsidR="00E72556">
              <w:rPr>
                <w:rFonts w:ascii="Arial" w:hAnsi="Arial" w:cs="Arial"/>
                <w:bCs/>
                <w:color w:val="000000" w:themeColor="text1"/>
              </w:rPr>
              <w:t xml:space="preserve">the presentation </w:t>
            </w:r>
            <w:r>
              <w:rPr>
                <w:rFonts w:ascii="Arial" w:hAnsi="Arial" w:cs="Arial"/>
                <w:bCs/>
                <w:color w:val="000000" w:themeColor="text1"/>
              </w:rPr>
              <w:t>c</w:t>
            </w:r>
            <w:r w:rsidRPr="009B084A">
              <w:rPr>
                <w:rFonts w:ascii="Arial" w:hAnsi="Arial" w:cs="Arial"/>
                <w:bCs/>
                <w:color w:val="000000" w:themeColor="text1"/>
              </w:rPr>
              <w:t xml:space="preserve">an be </w:t>
            </w:r>
            <w:r w:rsidR="008E494B">
              <w:rPr>
                <w:rFonts w:ascii="Arial" w:hAnsi="Arial" w:cs="Arial"/>
                <w:bCs/>
                <w:color w:val="000000" w:themeColor="text1"/>
              </w:rPr>
              <w:t xml:space="preserve">read </w:t>
            </w:r>
            <w:r w:rsidR="00FF081F">
              <w:rPr>
                <w:rFonts w:ascii="Arial" w:hAnsi="Arial" w:cs="Arial"/>
                <w:bCs/>
                <w:color w:val="000000" w:themeColor="text1"/>
              </w:rPr>
              <w:t>during</w:t>
            </w:r>
            <w:r w:rsidRPr="009B084A">
              <w:rPr>
                <w:rFonts w:ascii="Arial" w:hAnsi="Arial" w:cs="Arial"/>
                <w:bCs/>
                <w:color w:val="000000" w:themeColor="text1"/>
              </w:rPr>
              <w:t xml:space="preserve"> self-study, facilitated online, or </w:t>
            </w:r>
            <w:r w:rsidR="00553C3C">
              <w:rPr>
                <w:rFonts w:ascii="Arial" w:hAnsi="Arial" w:cs="Arial"/>
                <w:bCs/>
                <w:color w:val="000000" w:themeColor="text1"/>
              </w:rPr>
              <w:t>presented</w:t>
            </w:r>
            <w:r w:rsidR="00553C3C" w:rsidRPr="009B084A">
              <w:rPr>
                <w:rFonts w:ascii="Arial" w:hAnsi="Arial" w:cs="Arial"/>
                <w:bCs/>
                <w:color w:val="000000" w:themeColor="text1"/>
              </w:rPr>
              <w:t xml:space="preserve"> </w:t>
            </w:r>
            <w:r w:rsidRPr="009B084A">
              <w:rPr>
                <w:rFonts w:ascii="Arial" w:hAnsi="Arial" w:cs="Arial"/>
                <w:bCs/>
                <w:color w:val="000000" w:themeColor="text1"/>
              </w:rPr>
              <w:t>in person</w:t>
            </w:r>
            <w:r w:rsidR="00E72556">
              <w:rPr>
                <w:rFonts w:ascii="Arial" w:hAnsi="Arial" w:cs="Arial"/>
                <w:bCs/>
                <w:color w:val="000000" w:themeColor="text1"/>
              </w:rPr>
              <w:t>.</w:t>
            </w:r>
          </w:p>
        </w:tc>
      </w:tr>
      <w:tr w:rsidR="00351D29" w:rsidRPr="0070692B" w14:paraId="5A743B27" w14:textId="7A5A1588" w:rsidTr="21E83B51">
        <w:tc>
          <w:tcPr>
            <w:tcW w:w="1052" w:type="dxa"/>
          </w:tcPr>
          <w:p w14:paraId="19665E54" w14:textId="19343672" w:rsidR="001A2FD7" w:rsidRPr="0070692B" w:rsidRDefault="00F3465D" w:rsidP="00E11EC1">
            <w:pPr>
              <w:rPr>
                <w:rFonts w:ascii="Arial" w:hAnsi="Arial" w:cs="Arial"/>
                <w:bCs/>
                <w:color w:val="000000" w:themeColor="text1"/>
              </w:rPr>
            </w:pPr>
            <w:r>
              <w:rPr>
                <w:noProof/>
              </w:rPr>
              <w:drawing>
                <wp:inline distT="0" distB="0" distL="0" distR="0" wp14:anchorId="0A624E51" wp14:editId="25534CAA">
                  <wp:extent cx="456703" cy="622300"/>
                  <wp:effectExtent l="0" t="0" r="63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1">
                            <a:extLst>
                              <a:ext uri="{28A0092B-C50C-407E-A947-70E740481C1C}">
                                <a14:useLocalDpi xmlns:a14="http://schemas.microsoft.com/office/drawing/2010/main" val="0"/>
                              </a:ext>
                            </a:extLst>
                          </a:blip>
                          <a:stretch>
                            <a:fillRect/>
                          </a:stretch>
                        </pic:blipFill>
                        <pic:spPr>
                          <a:xfrm>
                            <a:off x="0" y="0"/>
                            <a:ext cx="456703" cy="622300"/>
                          </a:xfrm>
                          <a:prstGeom prst="rect">
                            <a:avLst/>
                          </a:prstGeom>
                        </pic:spPr>
                      </pic:pic>
                    </a:graphicData>
                  </a:graphic>
                </wp:inline>
              </w:drawing>
            </w:r>
          </w:p>
        </w:tc>
        <w:tc>
          <w:tcPr>
            <w:tcW w:w="6233" w:type="dxa"/>
          </w:tcPr>
          <w:p w14:paraId="5BC319AF" w14:textId="58157ADF" w:rsidR="001A2FD7" w:rsidRDefault="00F3465D" w:rsidP="00E11EC1">
            <w:pPr>
              <w:rPr>
                <w:rFonts w:ascii="Arial" w:hAnsi="Arial" w:cs="Arial"/>
                <w:bCs/>
                <w:color w:val="000000" w:themeColor="text1"/>
              </w:rPr>
            </w:pPr>
            <w:r>
              <w:rPr>
                <w:rFonts w:ascii="Arial" w:hAnsi="Arial" w:cs="Arial"/>
                <w:bCs/>
                <w:color w:val="000000" w:themeColor="text1"/>
              </w:rPr>
              <w:t>Reading materials:</w:t>
            </w:r>
          </w:p>
          <w:p w14:paraId="6510167B" w14:textId="1DBC47D7" w:rsidR="00F3465D" w:rsidRPr="009D3FE1" w:rsidRDefault="000C750A" w:rsidP="009D3FE1">
            <w:pPr>
              <w:pStyle w:val="TableListParagraph"/>
            </w:pPr>
            <w:r w:rsidRPr="009D3FE1">
              <w:t>EpiC</w:t>
            </w:r>
            <w:r w:rsidR="004C576A" w:rsidRPr="009D3FE1">
              <w:t xml:space="preserve">. </w:t>
            </w:r>
            <w:r w:rsidR="009E0111" w:rsidRPr="009D3FE1">
              <w:t>2019</w:t>
            </w:r>
            <w:r w:rsidR="00577431" w:rsidRPr="009D3FE1">
              <w:t xml:space="preserve">. </w:t>
            </w:r>
            <w:hyperlink r:id="rId32" w:history="1">
              <w:r w:rsidR="00570B30" w:rsidRPr="009269FD">
                <w:rPr>
                  <w:rStyle w:val="Hyperlink"/>
                </w:rPr>
                <w:t>Decentralized Distribution of Antiretroviral Therapy through the Private Sector: A Strategic Guide for Scale-up</w:t>
              </w:r>
            </w:hyperlink>
            <w:r w:rsidR="00570B30" w:rsidRPr="009D3FE1">
              <w:t>.</w:t>
            </w:r>
            <w:r w:rsidR="00376302" w:rsidRPr="009D3FE1">
              <w:t xml:space="preserve"> </w:t>
            </w:r>
            <w:r w:rsidR="00A31B1E" w:rsidRPr="009D3FE1">
              <w:t>(</w:t>
            </w:r>
            <w:r w:rsidR="00524974" w:rsidRPr="009D3FE1">
              <w:t>30 min</w:t>
            </w:r>
            <w:r w:rsidR="001701C4" w:rsidRPr="009D3FE1">
              <w:t>utes</w:t>
            </w:r>
            <w:r w:rsidR="00524974" w:rsidRPr="009D3FE1">
              <w:t>)</w:t>
            </w:r>
          </w:p>
          <w:p w14:paraId="078C720A" w14:textId="735592AB" w:rsidR="006C7C92" w:rsidRPr="009D3FE1" w:rsidRDefault="00207CA0" w:rsidP="009D3FE1">
            <w:pPr>
              <w:pStyle w:val="TableListParagraph"/>
            </w:pPr>
            <w:r w:rsidRPr="009D3FE1">
              <w:t>EpiC. 2020.</w:t>
            </w:r>
            <w:r w:rsidR="004F0DA8" w:rsidRPr="009D3FE1">
              <w:t xml:space="preserve"> </w:t>
            </w:r>
            <w:hyperlink r:id="rId33" w:history="1">
              <w:r w:rsidR="004F0DA8" w:rsidRPr="00BF68DE">
                <w:rPr>
                  <w:rStyle w:val="Hyperlink"/>
                </w:rPr>
                <w:t>Modifying Models for Decentralized Distribution of ART through the Private Sector to Address Disruptions Related to COVID-19</w:t>
              </w:r>
            </w:hyperlink>
            <w:r w:rsidRPr="009D3FE1">
              <w:t>.</w:t>
            </w:r>
            <w:r w:rsidR="008F5C3C" w:rsidRPr="009D3FE1">
              <w:t xml:space="preserve"> </w:t>
            </w:r>
            <w:r w:rsidR="00E32BC8" w:rsidRPr="009D3FE1">
              <w:t>(15 min</w:t>
            </w:r>
            <w:r w:rsidR="001701C4" w:rsidRPr="009D3FE1">
              <w:t>utes</w:t>
            </w:r>
            <w:r w:rsidR="00E32BC8" w:rsidRPr="009D3FE1">
              <w:t>)</w:t>
            </w:r>
            <w:r w:rsidR="006C7C92" w:rsidRPr="009D3FE1">
              <w:t xml:space="preserve"> </w:t>
            </w:r>
          </w:p>
          <w:p w14:paraId="59A0BC61" w14:textId="0B7759CC" w:rsidR="0035483C" w:rsidRPr="009D3FE1" w:rsidRDefault="00CB05E4" w:rsidP="009D3FE1">
            <w:pPr>
              <w:pStyle w:val="TableListParagraph"/>
            </w:pPr>
            <w:proofErr w:type="spellStart"/>
            <w:r w:rsidRPr="009D3FE1">
              <w:t>Mbachu</w:t>
            </w:r>
            <w:proofErr w:type="spellEnd"/>
            <w:r w:rsidR="007B5EC6" w:rsidRPr="009D3FE1">
              <w:t>,</w:t>
            </w:r>
            <w:r w:rsidRPr="009D3FE1">
              <w:t xml:space="preserve"> et al. </w:t>
            </w:r>
            <w:r w:rsidR="008F5C3C" w:rsidRPr="009D3FE1">
              <w:t xml:space="preserve">2018. </w:t>
            </w:r>
            <w:r w:rsidR="00D226DF" w:rsidRPr="009D3FE1">
              <w:t>“</w:t>
            </w:r>
            <w:r w:rsidR="00AB48FE" w:rsidRPr="009D3FE1">
              <w:t xml:space="preserve">Willingness to </w:t>
            </w:r>
            <w:r w:rsidR="008F5C3C" w:rsidRPr="009D3FE1">
              <w:t xml:space="preserve">Pay </w:t>
            </w:r>
            <w:r w:rsidR="00AB48FE" w:rsidRPr="009D3FE1">
              <w:t xml:space="preserve">for </w:t>
            </w:r>
            <w:r w:rsidR="008F5C3C" w:rsidRPr="009D3FE1">
              <w:t xml:space="preserve">Antiretroviral Drugs </w:t>
            </w:r>
            <w:r w:rsidR="00AB48FE" w:rsidRPr="009D3FE1">
              <w:t xml:space="preserve">among HIV and AIDS </w:t>
            </w:r>
            <w:r w:rsidR="008F5C3C" w:rsidRPr="009D3FE1">
              <w:t xml:space="preserve">Clients </w:t>
            </w:r>
            <w:r w:rsidR="00AB48FE" w:rsidRPr="009D3FE1">
              <w:t xml:space="preserve">in </w:t>
            </w:r>
            <w:r w:rsidR="008F5C3C" w:rsidRPr="009D3FE1">
              <w:t>South</w:t>
            </w:r>
            <w:r w:rsidR="00AB48FE" w:rsidRPr="009D3FE1">
              <w:t>-east Nigeria.</w:t>
            </w:r>
            <w:r w:rsidR="00D226DF" w:rsidRPr="009D3FE1">
              <w:t>”</w:t>
            </w:r>
            <w:r w:rsidR="00AB48FE" w:rsidRPr="009D3FE1">
              <w:t xml:space="preserve"> </w:t>
            </w:r>
            <w:r w:rsidR="00A31B1E" w:rsidRPr="009D3FE1">
              <w:t>Health Expectations</w:t>
            </w:r>
            <w:r w:rsidR="00AF5E88" w:rsidRPr="009D3FE1">
              <w:t xml:space="preserve"> </w:t>
            </w:r>
            <w:r w:rsidR="00A31B1E" w:rsidRPr="009D3FE1">
              <w:t>21:</w:t>
            </w:r>
            <w:r w:rsidR="00AF5E88" w:rsidRPr="009D3FE1">
              <w:t xml:space="preserve"> </w:t>
            </w:r>
            <w:r w:rsidR="00A31B1E" w:rsidRPr="009D3FE1">
              <w:t>270–278.</w:t>
            </w:r>
            <w:r w:rsidR="00133F41" w:rsidRPr="009D3FE1">
              <w:t xml:space="preserve"> </w:t>
            </w:r>
            <w:hyperlink r:id="rId34" w:history="1">
              <w:r w:rsidR="00D232BD" w:rsidRPr="009D3FE1">
                <w:rPr>
                  <w:rStyle w:val="Hyperlink"/>
                </w:rPr>
                <w:t>https://www.ncbi.nlm.nih.gov/pmc/articles/PMC5750729/pdf/HEX-21-270.pdf</w:t>
              </w:r>
            </w:hyperlink>
            <w:r w:rsidR="00133F41" w:rsidRPr="009D3FE1">
              <w:t xml:space="preserve"> </w:t>
            </w:r>
            <w:r w:rsidR="00524974" w:rsidRPr="009D3FE1">
              <w:t>(1</w:t>
            </w:r>
            <w:r w:rsidR="003D5C94" w:rsidRPr="009D3FE1">
              <w:t>0</w:t>
            </w:r>
            <w:r w:rsidR="00524974" w:rsidRPr="009D3FE1">
              <w:t xml:space="preserve"> min</w:t>
            </w:r>
            <w:r w:rsidR="001701C4" w:rsidRPr="009D3FE1">
              <w:t>utes</w:t>
            </w:r>
            <w:r w:rsidR="00524974" w:rsidRPr="009D3FE1">
              <w:t>)</w:t>
            </w:r>
          </w:p>
          <w:p w14:paraId="073D6C66" w14:textId="4D13AE58" w:rsidR="009A6BE0" w:rsidRPr="00F3465D" w:rsidRDefault="007058A9" w:rsidP="009D3FE1">
            <w:pPr>
              <w:pStyle w:val="TableListParagraph"/>
            </w:pPr>
            <w:proofErr w:type="spellStart"/>
            <w:r w:rsidRPr="009D3FE1">
              <w:t>Nwobi</w:t>
            </w:r>
            <w:proofErr w:type="spellEnd"/>
            <w:r w:rsidR="00F16701" w:rsidRPr="009D3FE1">
              <w:t>,</w:t>
            </w:r>
            <w:r w:rsidRPr="009D3FE1">
              <w:t xml:space="preserve"> et al. </w:t>
            </w:r>
            <w:r w:rsidR="00CF7D68" w:rsidRPr="009D3FE1">
              <w:t xml:space="preserve">2017. </w:t>
            </w:r>
            <w:r w:rsidR="00D226DF" w:rsidRPr="009D3FE1">
              <w:t>“</w:t>
            </w:r>
            <w:r w:rsidR="00AD1F8C" w:rsidRPr="009D3FE1">
              <w:t xml:space="preserve">Willingness to </w:t>
            </w:r>
            <w:r w:rsidR="00CF7D68" w:rsidRPr="009D3FE1">
              <w:t xml:space="preserve">Pay </w:t>
            </w:r>
            <w:r w:rsidR="00AD1F8C" w:rsidRPr="009D3FE1">
              <w:t xml:space="preserve">for </w:t>
            </w:r>
            <w:r w:rsidR="00CF7D68" w:rsidRPr="009D3FE1">
              <w:t xml:space="preserve">Highly </w:t>
            </w:r>
            <w:r w:rsidR="00481A59" w:rsidRPr="009D3FE1">
              <w:t>Active A</w:t>
            </w:r>
            <w:r w:rsidR="00AD1F8C" w:rsidRPr="009D3FE1">
              <w:t xml:space="preserve">ntiretroviral (HAART) </w:t>
            </w:r>
            <w:r w:rsidR="00481A59" w:rsidRPr="009D3FE1">
              <w:t xml:space="preserve">Drugs </w:t>
            </w:r>
            <w:r w:rsidR="00AD1F8C" w:rsidRPr="009D3FE1">
              <w:t xml:space="preserve">and HIV </w:t>
            </w:r>
            <w:r w:rsidR="00481A59" w:rsidRPr="009D3FE1">
              <w:t xml:space="preserve">Treatment </w:t>
            </w:r>
            <w:r w:rsidR="00481A59" w:rsidRPr="009D3FE1">
              <w:lastRenderedPageBreak/>
              <w:t xml:space="preserve">Monitoring Tests </w:t>
            </w:r>
            <w:r w:rsidR="00AD1F8C" w:rsidRPr="009D3FE1">
              <w:t xml:space="preserve">among </w:t>
            </w:r>
            <w:r w:rsidR="00481A59" w:rsidRPr="009D3FE1">
              <w:t>P</w:t>
            </w:r>
            <w:r w:rsidR="00F16701" w:rsidRPr="009D3FE1">
              <w:t xml:space="preserve">eople </w:t>
            </w:r>
            <w:r w:rsidR="00481A59" w:rsidRPr="009D3FE1">
              <w:t>L</w:t>
            </w:r>
            <w:r w:rsidR="00F16701" w:rsidRPr="009D3FE1">
              <w:t xml:space="preserve">iving </w:t>
            </w:r>
            <w:r w:rsidR="00AD1F8C" w:rsidRPr="009D3FE1">
              <w:t>with HIV/AIDS in Enugu State, Nigeria</w:t>
            </w:r>
            <w:r w:rsidR="00BD136E" w:rsidRPr="009D3FE1">
              <w:t>.</w:t>
            </w:r>
            <w:r w:rsidR="00D226DF" w:rsidRPr="009D3FE1">
              <w:t>”</w:t>
            </w:r>
            <w:r w:rsidR="00CC636C" w:rsidRPr="009D3FE1">
              <w:t xml:space="preserve"> Australasian Medical Journal </w:t>
            </w:r>
            <w:r w:rsidR="00C734C1" w:rsidRPr="009D3FE1">
              <w:t>10(7).</w:t>
            </w:r>
            <w:r w:rsidR="00AD1F8C" w:rsidRPr="009D3FE1">
              <w:t xml:space="preserve"> </w:t>
            </w:r>
            <w:hyperlink r:id="rId35" w:history="1">
              <w:r w:rsidR="007621BC" w:rsidRPr="00EB6974">
                <w:rPr>
                  <w:rStyle w:val="Hyperlink"/>
                  <w:spacing w:val="-2"/>
                </w:rPr>
                <w:t>https://amj.net.au/index.php/AMJ/article/viewFile/2882/1548</w:t>
              </w:r>
            </w:hyperlink>
            <w:r w:rsidR="005D331F" w:rsidRPr="009D3FE1">
              <w:t xml:space="preserve"> </w:t>
            </w:r>
            <w:r w:rsidR="00AD1F8C" w:rsidRPr="009D3FE1">
              <w:t>(1</w:t>
            </w:r>
            <w:r w:rsidR="003D5C94" w:rsidRPr="009D3FE1">
              <w:t>0</w:t>
            </w:r>
            <w:r w:rsidR="00AD1F8C" w:rsidRPr="009D3FE1">
              <w:t xml:space="preserve"> min</w:t>
            </w:r>
            <w:r w:rsidR="001701C4" w:rsidRPr="009D3FE1">
              <w:t>utes</w:t>
            </w:r>
            <w:r w:rsidR="00AD1F8C" w:rsidRPr="009D3FE1">
              <w:t>)</w:t>
            </w:r>
          </w:p>
        </w:tc>
        <w:tc>
          <w:tcPr>
            <w:tcW w:w="2065" w:type="dxa"/>
          </w:tcPr>
          <w:p w14:paraId="6CF90D8C" w14:textId="2ACAB10A" w:rsidR="001A2FD7" w:rsidRPr="0070692B" w:rsidRDefault="004101E2" w:rsidP="00E11EC1">
            <w:pPr>
              <w:rPr>
                <w:rFonts w:ascii="Arial" w:hAnsi="Arial" w:cs="Arial"/>
                <w:bCs/>
                <w:color w:val="000000" w:themeColor="text1"/>
              </w:rPr>
            </w:pPr>
            <w:r>
              <w:rPr>
                <w:rFonts w:ascii="Arial" w:hAnsi="Arial" w:cs="Arial"/>
                <w:bCs/>
                <w:color w:val="000000" w:themeColor="text1"/>
              </w:rPr>
              <w:lastRenderedPageBreak/>
              <w:t xml:space="preserve">To prepare for Session 1, </w:t>
            </w:r>
            <w:r w:rsidR="0069400E">
              <w:rPr>
                <w:rFonts w:ascii="Arial" w:hAnsi="Arial" w:cs="Arial"/>
                <w:bCs/>
                <w:color w:val="000000" w:themeColor="text1"/>
              </w:rPr>
              <w:t>please read</w:t>
            </w:r>
            <w:r w:rsidR="008A4386">
              <w:rPr>
                <w:rFonts w:ascii="Arial" w:hAnsi="Arial" w:cs="Arial"/>
                <w:bCs/>
                <w:color w:val="000000" w:themeColor="text1"/>
              </w:rPr>
              <w:t xml:space="preserve"> </w:t>
            </w:r>
            <w:r w:rsidR="00BA6C98" w:rsidRPr="00C96F4B">
              <w:rPr>
                <w:rFonts w:ascii="Arial" w:hAnsi="Arial" w:cs="Arial"/>
                <w:bCs/>
                <w:i/>
                <w:iCs/>
                <w:color w:val="000000" w:themeColor="text1"/>
              </w:rPr>
              <w:t>D</w:t>
            </w:r>
            <w:r w:rsidR="00C734C1" w:rsidRPr="005A3D6C">
              <w:rPr>
                <w:rFonts w:ascii="Arial" w:hAnsi="Arial" w:cs="Arial"/>
                <w:bCs/>
                <w:i/>
                <w:iCs/>
                <w:color w:val="000000" w:themeColor="text1"/>
              </w:rPr>
              <w:t xml:space="preserve">ecentralized </w:t>
            </w:r>
            <w:r w:rsidR="005A3D6C" w:rsidRPr="005A3D6C">
              <w:rPr>
                <w:rFonts w:ascii="Arial" w:hAnsi="Arial" w:cs="Arial"/>
                <w:bCs/>
                <w:i/>
                <w:iCs/>
                <w:color w:val="000000" w:themeColor="text1"/>
              </w:rPr>
              <w:t xml:space="preserve">Distribution </w:t>
            </w:r>
            <w:r w:rsidR="005A3D6C">
              <w:rPr>
                <w:rFonts w:ascii="Arial" w:hAnsi="Arial" w:cs="Arial"/>
                <w:bCs/>
                <w:i/>
                <w:iCs/>
                <w:color w:val="000000" w:themeColor="text1"/>
              </w:rPr>
              <w:t>o</w:t>
            </w:r>
            <w:r w:rsidR="005A3D6C" w:rsidRPr="005A3D6C">
              <w:rPr>
                <w:rFonts w:ascii="Arial" w:hAnsi="Arial" w:cs="Arial"/>
                <w:bCs/>
                <w:i/>
                <w:iCs/>
                <w:color w:val="000000" w:themeColor="text1"/>
              </w:rPr>
              <w:t xml:space="preserve">f Antiretroviral Therapy </w:t>
            </w:r>
            <w:r w:rsidR="005A3D6C">
              <w:rPr>
                <w:rFonts w:ascii="Arial" w:hAnsi="Arial" w:cs="Arial"/>
                <w:bCs/>
                <w:i/>
                <w:iCs/>
                <w:color w:val="000000" w:themeColor="text1"/>
              </w:rPr>
              <w:t>t</w:t>
            </w:r>
            <w:r w:rsidR="005A3D6C" w:rsidRPr="005A3D6C">
              <w:rPr>
                <w:rFonts w:ascii="Arial" w:hAnsi="Arial" w:cs="Arial"/>
                <w:bCs/>
                <w:i/>
                <w:iCs/>
                <w:color w:val="000000" w:themeColor="text1"/>
              </w:rPr>
              <w:t xml:space="preserve">hrough </w:t>
            </w:r>
            <w:r w:rsidR="005A3D6C">
              <w:rPr>
                <w:rFonts w:ascii="Arial" w:hAnsi="Arial" w:cs="Arial"/>
                <w:bCs/>
                <w:i/>
                <w:iCs/>
                <w:color w:val="000000" w:themeColor="text1"/>
              </w:rPr>
              <w:t>t</w:t>
            </w:r>
            <w:r w:rsidR="005A3D6C" w:rsidRPr="005A3D6C">
              <w:rPr>
                <w:rFonts w:ascii="Arial" w:hAnsi="Arial" w:cs="Arial"/>
                <w:bCs/>
                <w:i/>
                <w:iCs/>
                <w:color w:val="000000" w:themeColor="text1"/>
              </w:rPr>
              <w:t xml:space="preserve">he Private Sector: </w:t>
            </w:r>
            <w:r w:rsidR="00BA6C98" w:rsidRPr="000716D9">
              <w:rPr>
                <w:rFonts w:ascii="Arial" w:hAnsi="Arial" w:cs="Arial"/>
                <w:bCs/>
                <w:i/>
                <w:iCs/>
                <w:color w:val="000000" w:themeColor="text1"/>
              </w:rPr>
              <w:t>A</w:t>
            </w:r>
            <w:r w:rsidR="00BA6C98" w:rsidRPr="005A3D6C">
              <w:rPr>
                <w:rFonts w:ascii="Arial" w:hAnsi="Arial" w:cs="Arial"/>
                <w:bCs/>
                <w:i/>
                <w:iCs/>
                <w:color w:val="000000" w:themeColor="text1"/>
              </w:rPr>
              <w:t xml:space="preserve"> </w:t>
            </w:r>
            <w:r w:rsidR="005A3D6C" w:rsidRPr="005A3D6C">
              <w:rPr>
                <w:rFonts w:ascii="Arial" w:hAnsi="Arial" w:cs="Arial"/>
                <w:bCs/>
                <w:i/>
                <w:iCs/>
                <w:color w:val="000000" w:themeColor="text1"/>
              </w:rPr>
              <w:t xml:space="preserve">Strategic Guide </w:t>
            </w:r>
            <w:r w:rsidR="005A3D6C">
              <w:rPr>
                <w:rFonts w:ascii="Arial" w:hAnsi="Arial" w:cs="Arial"/>
                <w:bCs/>
                <w:i/>
                <w:iCs/>
                <w:color w:val="000000" w:themeColor="text1"/>
              </w:rPr>
              <w:t>f</w:t>
            </w:r>
            <w:r w:rsidR="005A3D6C" w:rsidRPr="005A3D6C">
              <w:rPr>
                <w:rFonts w:ascii="Arial" w:hAnsi="Arial" w:cs="Arial"/>
                <w:bCs/>
                <w:i/>
                <w:iCs/>
                <w:color w:val="000000" w:themeColor="text1"/>
              </w:rPr>
              <w:t>or Scale-Up</w:t>
            </w:r>
            <w:r w:rsidR="005A3D6C">
              <w:rPr>
                <w:rFonts w:ascii="Arial" w:hAnsi="Arial" w:cs="Arial"/>
                <w:bCs/>
                <w:i/>
                <w:iCs/>
                <w:color w:val="000000" w:themeColor="text1"/>
              </w:rPr>
              <w:t>.</w:t>
            </w:r>
          </w:p>
        </w:tc>
      </w:tr>
      <w:tr w:rsidR="00351D29" w:rsidRPr="0070692B" w14:paraId="1AA10075" w14:textId="77777777" w:rsidTr="21E83B51">
        <w:tc>
          <w:tcPr>
            <w:tcW w:w="1052" w:type="dxa"/>
          </w:tcPr>
          <w:p w14:paraId="15DA5A3D" w14:textId="2CA6D80A" w:rsidR="00E01013" w:rsidRDefault="006C7C92" w:rsidP="00E11EC1">
            <w:pPr>
              <w:rPr>
                <w:rFonts w:ascii="Arial" w:hAnsi="Arial" w:cs="Arial"/>
                <w:bCs/>
                <w:noProof/>
                <w:color w:val="000000" w:themeColor="text1"/>
              </w:rPr>
            </w:pPr>
            <w:r>
              <w:rPr>
                <w:noProof/>
              </w:rPr>
              <w:drawing>
                <wp:inline distT="0" distB="0" distL="0" distR="0" wp14:anchorId="5607225E" wp14:editId="5325EBCD">
                  <wp:extent cx="469900" cy="4699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6">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inline>
              </w:drawing>
            </w:r>
          </w:p>
        </w:tc>
        <w:tc>
          <w:tcPr>
            <w:tcW w:w="6233" w:type="dxa"/>
          </w:tcPr>
          <w:p w14:paraId="74C494DF" w14:textId="0B0C0046" w:rsidR="00E01013" w:rsidRDefault="00E32BC8" w:rsidP="00E11EC1">
            <w:pPr>
              <w:rPr>
                <w:rFonts w:ascii="Arial" w:hAnsi="Arial" w:cs="Arial"/>
                <w:bCs/>
                <w:color w:val="000000" w:themeColor="text1"/>
              </w:rPr>
            </w:pPr>
            <w:r>
              <w:rPr>
                <w:rFonts w:ascii="Arial" w:hAnsi="Arial" w:cs="Arial"/>
                <w:bCs/>
                <w:color w:val="000000" w:themeColor="text1"/>
              </w:rPr>
              <w:t>Quiz (</w:t>
            </w:r>
            <w:r w:rsidR="00206264">
              <w:rPr>
                <w:rFonts w:ascii="Arial" w:hAnsi="Arial" w:cs="Arial"/>
                <w:bCs/>
                <w:color w:val="000000" w:themeColor="text1"/>
              </w:rPr>
              <w:t>5 min</w:t>
            </w:r>
            <w:r w:rsidR="001701C4">
              <w:rPr>
                <w:rFonts w:ascii="Arial" w:hAnsi="Arial" w:cs="Arial"/>
                <w:bCs/>
                <w:color w:val="000000" w:themeColor="text1"/>
              </w:rPr>
              <w:t>utes</w:t>
            </w:r>
            <w:r w:rsidR="00206264">
              <w:rPr>
                <w:rFonts w:ascii="Arial" w:hAnsi="Arial" w:cs="Arial"/>
                <w:bCs/>
                <w:color w:val="000000" w:themeColor="text1"/>
              </w:rPr>
              <w:t>)</w:t>
            </w:r>
          </w:p>
        </w:tc>
        <w:tc>
          <w:tcPr>
            <w:tcW w:w="2065" w:type="dxa"/>
          </w:tcPr>
          <w:p w14:paraId="3490307D" w14:textId="41A3E697" w:rsidR="00E01013" w:rsidRDefault="00BA6C98" w:rsidP="00E11EC1">
            <w:pPr>
              <w:rPr>
                <w:rFonts w:ascii="Arial" w:hAnsi="Arial" w:cs="Arial"/>
                <w:bCs/>
                <w:color w:val="000000" w:themeColor="text1"/>
              </w:rPr>
            </w:pPr>
            <w:r>
              <w:rPr>
                <w:rFonts w:ascii="Arial" w:hAnsi="Arial" w:cs="Arial"/>
                <w:bCs/>
                <w:color w:val="000000" w:themeColor="text1"/>
              </w:rPr>
              <w:t>S</w:t>
            </w:r>
            <w:r w:rsidR="00D80E95">
              <w:rPr>
                <w:rFonts w:ascii="Arial" w:hAnsi="Arial" w:cs="Arial"/>
                <w:bCs/>
                <w:color w:val="000000" w:themeColor="text1"/>
              </w:rPr>
              <w:t>elf-</w:t>
            </w:r>
            <w:r w:rsidR="002D5423">
              <w:rPr>
                <w:rFonts w:ascii="Arial" w:hAnsi="Arial" w:cs="Arial"/>
                <w:bCs/>
                <w:color w:val="000000" w:themeColor="text1"/>
              </w:rPr>
              <w:t>administered</w:t>
            </w:r>
            <w:r w:rsidR="004F5CDB">
              <w:rPr>
                <w:rFonts w:ascii="Arial" w:hAnsi="Arial" w:cs="Arial"/>
                <w:bCs/>
                <w:color w:val="000000" w:themeColor="text1"/>
              </w:rPr>
              <w:t xml:space="preserve"> at end of session</w:t>
            </w:r>
          </w:p>
        </w:tc>
      </w:tr>
      <w:tr w:rsidR="00351D29" w:rsidRPr="0070692B" w14:paraId="22D29074" w14:textId="77777777" w:rsidTr="21E83B51">
        <w:tc>
          <w:tcPr>
            <w:tcW w:w="1052" w:type="dxa"/>
          </w:tcPr>
          <w:p w14:paraId="55E24103" w14:textId="2A5ACF01" w:rsidR="00DA6AA0" w:rsidRDefault="00DA6AA0" w:rsidP="00E11EC1">
            <w:pPr>
              <w:rPr>
                <w:noProof/>
              </w:rPr>
            </w:pPr>
            <w:r>
              <w:rPr>
                <w:noProof/>
              </w:rPr>
              <w:drawing>
                <wp:inline distT="0" distB="0" distL="0" distR="0" wp14:anchorId="5CE2FB07" wp14:editId="723BA342">
                  <wp:extent cx="536575" cy="536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7">
                            <a:extLst>
                              <a:ext uri="{28A0092B-C50C-407E-A947-70E740481C1C}">
                                <a14:useLocalDpi xmlns:a14="http://schemas.microsoft.com/office/drawing/2010/main" val="0"/>
                              </a:ext>
                            </a:extLst>
                          </a:blip>
                          <a:stretch>
                            <a:fillRect/>
                          </a:stretch>
                        </pic:blipFill>
                        <pic:spPr>
                          <a:xfrm>
                            <a:off x="0" y="0"/>
                            <a:ext cx="536575" cy="536575"/>
                          </a:xfrm>
                          <a:prstGeom prst="rect">
                            <a:avLst/>
                          </a:prstGeom>
                        </pic:spPr>
                      </pic:pic>
                    </a:graphicData>
                  </a:graphic>
                </wp:inline>
              </w:drawing>
            </w:r>
          </w:p>
        </w:tc>
        <w:tc>
          <w:tcPr>
            <w:tcW w:w="6233" w:type="dxa"/>
          </w:tcPr>
          <w:p w14:paraId="63E4F517" w14:textId="727B87D6" w:rsidR="00DA6AA0" w:rsidRDefault="00DA6AA0" w:rsidP="00E11EC1">
            <w:pPr>
              <w:rPr>
                <w:rFonts w:ascii="Arial" w:hAnsi="Arial" w:cs="Arial"/>
                <w:bCs/>
                <w:color w:val="000000" w:themeColor="text1"/>
              </w:rPr>
            </w:pPr>
            <w:r>
              <w:rPr>
                <w:rFonts w:ascii="Arial" w:hAnsi="Arial" w:cs="Arial"/>
                <w:bCs/>
                <w:color w:val="000000" w:themeColor="text1"/>
              </w:rPr>
              <w:t xml:space="preserve">Facilitator-led </w:t>
            </w:r>
            <w:r w:rsidR="004C141D">
              <w:rPr>
                <w:rFonts w:ascii="Arial" w:hAnsi="Arial" w:cs="Arial"/>
                <w:bCs/>
                <w:color w:val="000000" w:themeColor="text1"/>
              </w:rPr>
              <w:t xml:space="preserve">online </w:t>
            </w:r>
            <w:r>
              <w:rPr>
                <w:rFonts w:ascii="Arial" w:hAnsi="Arial" w:cs="Arial"/>
                <w:bCs/>
                <w:color w:val="000000" w:themeColor="text1"/>
              </w:rPr>
              <w:t>discussion</w:t>
            </w:r>
            <w:r w:rsidR="00DF508E">
              <w:rPr>
                <w:rFonts w:ascii="Arial" w:hAnsi="Arial" w:cs="Arial"/>
                <w:bCs/>
                <w:color w:val="000000" w:themeColor="text1"/>
              </w:rPr>
              <w:t xml:space="preserve"> (30</w:t>
            </w:r>
            <w:r w:rsidR="005128F3">
              <w:rPr>
                <w:rFonts w:ascii="Arial" w:hAnsi="Arial" w:cs="Arial"/>
                <w:bCs/>
                <w:color w:val="000000" w:themeColor="text1"/>
              </w:rPr>
              <w:t>–</w:t>
            </w:r>
            <w:r w:rsidR="00B4194E">
              <w:rPr>
                <w:rFonts w:ascii="Arial" w:hAnsi="Arial" w:cs="Arial"/>
                <w:bCs/>
                <w:color w:val="000000" w:themeColor="text1"/>
              </w:rPr>
              <w:t>40 min</w:t>
            </w:r>
            <w:r w:rsidR="001701C4">
              <w:rPr>
                <w:rFonts w:ascii="Arial" w:hAnsi="Arial" w:cs="Arial"/>
                <w:bCs/>
                <w:color w:val="000000" w:themeColor="text1"/>
              </w:rPr>
              <w:t>utes</w:t>
            </w:r>
            <w:r w:rsidR="00B4194E">
              <w:rPr>
                <w:rFonts w:ascii="Arial" w:hAnsi="Arial" w:cs="Arial"/>
                <w:bCs/>
                <w:color w:val="000000" w:themeColor="text1"/>
              </w:rPr>
              <w:t>)</w:t>
            </w:r>
          </w:p>
        </w:tc>
        <w:tc>
          <w:tcPr>
            <w:tcW w:w="2065" w:type="dxa"/>
          </w:tcPr>
          <w:p w14:paraId="619B6DDD" w14:textId="3ED0AC28" w:rsidR="00DA6AA0" w:rsidRDefault="00DA6AA0" w:rsidP="00E11EC1">
            <w:pPr>
              <w:rPr>
                <w:rFonts w:ascii="Arial" w:hAnsi="Arial" w:cs="Arial"/>
                <w:bCs/>
                <w:color w:val="000000" w:themeColor="text1"/>
              </w:rPr>
            </w:pPr>
            <w:r>
              <w:rPr>
                <w:rFonts w:ascii="Arial" w:hAnsi="Arial" w:cs="Arial"/>
                <w:bCs/>
                <w:color w:val="000000" w:themeColor="text1"/>
              </w:rPr>
              <w:t xml:space="preserve">If </w:t>
            </w:r>
            <w:r w:rsidR="0069400E">
              <w:rPr>
                <w:rFonts w:ascii="Arial" w:hAnsi="Arial" w:cs="Arial"/>
                <w:bCs/>
                <w:color w:val="000000" w:themeColor="text1"/>
              </w:rPr>
              <w:t xml:space="preserve">the presentation </w:t>
            </w:r>
            <w:r w:rsidR="00602A24">
              <w:rPr>
                <w:rFonts w:ascii="Arial" w:hAnsi="Arial" w:cs="Arial"/>
                <w:bCs/>
                <w:color w:val="000000" w:themeColor="text1"/>
              </w:rPr>
              <w:t>i</w:t>
            </w:r>
            <w:r w:rsidR="0069400E">
              <w:rPr>
                <w:rFonts w:ascii="Arial" w:hAnsi="Arial" w:cs="Arial"/>
                <w:bCs/>
                <w:color w:val="000000" w:themeColor="text1"/>
              </w:rPr>
              <w:t xml:space="preserve">s </w:t>
            </w:r>
            <w:r w:rsidR="0055797D">
              <w:rPr>
                <w:rFonts w:ascii="Arial" w:hAnsi="Arial" w:cs="Arial"/>
                <w:bCs/>
                <w:color w:val="000000" w:themeColor="text1"/>
              </w:rPr>
              <w:t xml:space="preserve">read </w:t>
            </w:r>
            <w:r w:rsidR="006E7F18">
              <w:rPr>
                <w:rFonts w:ascii="Arial" w:hAnsi="Arial" w:cs="Arial"/>
                <w:bCs/>
                <w:color w:val="000000" w:themeColor="text1"/>
              </w:rPr>
              <w:t>during</w:t>
            </w:r>
            <w:r w:rsidR="00415F5C">
              <w:rPr>
                <w:rFonts w:ascii="Arial" w:hAnsi="Arial" w:cs="Arial"/>
                <w:bCs/>
                <w:color w:val="000000" w:themeColor="text1"/>
              </w:rPr>
              <w:t xml:space="preserve"> self-study, </w:t>
            </w:r>
            <w:r w:rsidR="0055797D">
              <w:rPr>
                <w:rFonts w:ascii="Arial" w:hAnsi="Arial" w:cs="Arial"/>
                <w:bCs/>
                <w:color w:val="000000" w:themeColor="text1"/>
              </w:rPr>
              <w:t xml:space="preserve">a </w:t>
            </w:r>
            <w:r w:rsidR="00415F5C">
              <w:rPr>
                <w:rFonts w:ascii="Arial" w:hAnsi="Arial" w:cs="Arial"/>
                <w:bCs/>
                <w:color w:val="000000" w:themeColor="text1"/>
              </w:rPr>
              <w:t xml:space="preserve">facilitator-led </w:t>
            </w:r>
            <w:r w:rsidR="001332A4">
              <w:rPr>
                <w:rFonts w:ascii="Arial" w:hAnsi="Arial" w:cs="Arial"/>
                <w:bCs/>
                <w:color w:val="000000" w:themeColor="text1"/>
              </w:rPr>
              <w:t xml:space="preserve">online </w:t>
            </w:r>
            <w:r w:rsidR="004C141D">
              <w:rPr>
                <w:rFonts w:ascii="Arial" w:hAnsi="Arial" w:cs="Arial"/>
                <w:bCs/>
                <w:color w:val="000000" w:themeColor="text1"/>
              </w:rPr>
              <w:t xml:space="preserve">discussion </w:t>
            </w:r>
            <w:r w:rsidR="00415F5C">
              <w:rPr>
                <w:rFonts w:ascii="Arial" w:hAnsi="Arial" w:cs="Arial"/>
                <w:bCs/>
                <w:color w:val="000000" w:themeColor="text1"/>
              </w:rPr>
              <w:t xml:space="preserve">can be scheduled to </w:t>
            </w:r>
            <w:r w:rsidR="009D4F2B">
              <w:rPr>
                <w:rFonts w:ascii="Arial" w:hAnsi="Arial" w:cs="Arial"/>
                <w:bCs/>
                <w:color w:val="000000" w:themeColor="text1"/>
              </w:rPr>
              <w:t>address any</w:t>
            </w:r>
            <w:r w:rsidR="00415F5C">
              <w:rPr>
                <w:rFonts w:ascii="Arial" w:hAnsi="Arial" w:cs="Arial"/>
                <w:bCs/>
                <w:color w:val="000000" w:themeColor="text1"/>
              </w:rPr>
              <w:t xml:space="preserve"> questions</w:t>
            </w:r>
            <w:r w:rsidR="0055797D">
              <w:rPr>
                <w:rFonts w:ascii="Arial" w:hAnsi="Arial" w:cs="Arial"/>
                <w:bCs/>
                <w:color w:val="000000" w:themeColor="text1"/>
              </w:rPr>
              <w:t>.</w:t>
            </w:r>
          </w:p>
        </w:tc>
      </w:tr>
      <w:bookmarkEnd w:id="24"/>
    </w:tbl>
    <w:p w14:paraId="3A24F154" w14:textId="69C747E9" w:rsidR="679DEC46" w:rsidRPr="0018514E" w:rsidRDefault="679DEC46" w:rsidP="0018514E"/>
    <w:p w14:paraId="22F08845" w14:textId="230BDC6C" w:rsidR="61C5ADAB" w:rsidRPr="0018514E" w:rsidRDefault="61C5ADAB" w:rsidP="0018514E"/>
    <w:p w14:paraId="7DEFCA8F" w14:textId="77777777" w:rsidR="00C07F04" w:rsidRPr="0018514E" w:rsidRDefault="00C07F04" w:rsidP="0018514E"/>
    <w:p w14:paraId="280ABBBB" w14:textId="77777777" w:rsidR="0018514E" w:rsidRPr="0018514E" w:rsidRDefault="0018514E" w:rsidP="0018514E">
      <w:r w:rsidRPr="0018514E">
        <w:br w:type="page"/>
      </w:r>
    </w:p>
    <w:p w14:paraId="7807C64B" w14:textId="1389C9AD" w:rsidR="000313BC" w:rsidRPr="006F19C2" w:rsidRDefault="000313BC" w:rsidP="006F19C2">
      <w:pPr>
        <w:pStyle w:val="Heading1"/>
        <w:ind w:right="-378"/>
        <w:rPr>
          <w:spacing w:val="-6"/>
          <w:sz w:val="30"/>
          <w:szCs w:val="30"/>
        </w:rPr>
      </w:pPr>
      <w:bookmarkStart w:id="25" w:name="_Toc74247279"/>
      <w:r w:rsidRPr="006F19C2">
        <w:rPr>
          <w:spacing w:val="-6"/>
          <w:sz w:val="30"/>
          <w:szCs w:val="30"/>
        </w:rPr>
        <w:lastRenderedPageBreak/>
        <w:t>Session 2</w:t>
      </w:r>
      <w:r w:rsidR="00B73105" w:rsidRPr="006F19C2">
        <w:rPr>
          <w:spacing w:val="-6"/>
          <w:sz w:val="30"/>
          <w:szCs w:val="30"/>
        </w:rPr>
        <w:t>.</w:t>
      </w:r>
      <w:r w:rsidRPr="006F19C2">
        <w:rPr>
          <w:spacing w:val="-6"/>
          <w:sz w:val="30"/>
          <w:szCs w:val="30"/>
        </w:rPr>
        <w:t xml:space="preserve"> </w:t>
      </w:r>
      <w:bookmarkStart w:id="26" w:name="_Hlk52283641"/>
      <w:r w:rsidRPr="006F19C2">
        <w:rPr>
          <w:spacing w:val="-6"/>
          <w:sz w:val="30"/>
          <w:szCs w:val="30"/>
        </w:rPr>
        <w:t xml:space="preserve">Introduction </w:t>
      </w:r>
      <w:r w:rsidR="007A1F9A" w:rsidRPr="006F19C2">
        <w:rPr>
          <w:spacing w:val="-6"/>
          <w:sz w:val="30"/>
          <w:szCs w:val="30"/>
        </w:rPr>
        <w:t xml:space="preserve">to </w:t>
      </w:r>
      <w:r w:rsidRPr="006F19C2">
        <w:rPr>
          <w:spacing w:val="-6"/>
          <w:sz w:val="30"/>
          <w:szCs w:val="30"/>
        </w:rPr>
        <w:t>HIV</w:t>
      </w:r>
      <w:r w:rsidR="007A1F9A" w:rsidRPr="006F19C2">
        <w:rPr>
          <w:spacing w:val="-6"/>
          <w:sz w:val="30"/>
          <w:szCs w:val="30"/>
        </w:rPr>
        <w:t xml:space="preserve"> </w:t>
      </w:r>
      <w:r w:rsidR="00230689" w:rsidRPr="006F19C2">
        <w:rPr>
          <w:spacing w:val="-6"/>
          <w:sz w:val="30"/>
          <w:szCs w:val="30"/>
        </w:rPr>
        <w:t xml:space="preserve">Testing, </w:t>
      </w:r>
      <w:r w:rsidR="007A1F9A" w:rsidRPr="006F19C2">
        <w:rPr>
          <w:spacing w:val="-6"/>
          <w:sz w:val="30"/>
          <w:szCs w:val="30"/>
        </w:rPr>
        <w:t>Care</w:t>
      </w:r>
      <w:r w:rsidR="004F11D8" w:rsidRPr="006F19C2">
        <w:rPr>
          <w:spacing w:val="-6"/>
          <w:sz w:val="30"/>
          <w:szCs w:val="30"/>
        </w:rPr>
        <w:t>,</w:t>
      </w:r>
      <w:r w:rsidR="007A1F9A" w:rsidRPr="006F19C2">
        <w:rPr>
          <w:spacing w:val="-6"/>
          <w:sz w:val="30"/>
          <w:szCs w:val="30"/>
        </w:rPr>
        <w:t xml:space="preserve"> and Treatment </w:t>
      </w:r>
      <w:bookmarkEnd w:id="26"/>
      <w:r w:rsidR="004F11D8" w:rsidRPr="006F19C2">
        <w:rPr>
          <w:spacing w:val="-6"/>
          <w:sz w:val="30"/>
          <w:szCs w:val="30"/>
        </w:rPr>
        <w:t>Services</w:t>
      </w:r>
      <w:bookmarkEnd w:id="25"/>
    </w:p>
    <w:p w14:paraId="4C03560C" w14:textId="5CDE365C" w:rsidR="00D51088" w:rsidRPr="00FB249F" w:rsidRDefault="00D51088" w:rsidP="00FB249F">
      <w:pPr>
        <w:pBdr>
          <w:top w:val="single" w:sz="4" w:space="6" w:color="FFFFFF" w:themeColor="background1"/>
          <w:left w:val="single" w:sz="4" w:space="6" w:color="FFFFFF" w:themeColor="background1"/>
          <w:bottom w:val="single" w:sz="4" w:space="6" w:color="FFFFFF" w:themeColor="background1"/>
          <w:right w:val="single" w:sz="4" w:space="6" w:color="FFFFFF" w:themeColor="background1"/>
        </w:pBdr>
        <w:shd w:val="clear" w:color="auto" w:fill="DCE5EC" w:themeFill="accent1" w:themeFillTint="33"/>
        <w:spacing w:before="240"/>
        <w:rPr>
          <w:b/>
          <w:spacing w:val="-2"/>
        </w:rPr>
      </w:pPr>
      <w:r w:rsidRPr="00FB249F">
        <w:rPr>
          <w:spacing w:val="-2"/>
        </w:rPr>
        <w:t xml:space="preserve">This session should be based on </w:t>
      </w:r>
      <w:r w:rsidR="000D125C" w:rsidRPr="00FB249F">
        <w:rPr>
          <w:spacing w:val="-2"/>
        </w:rPr>
        <w:t xml:space="preserve">the </w:t>
      </w:r>
      <w:r w:rsidR="004F11D8" w:rsidRPr="00FB249F">
        <w:rPr>
          <w:spacing w:val="-2"/>
        </w:rPr>
        <w:t>n</w:t>
      </w:r>
      <w:r w:rsidRPr="00FB249F">
        <w:rPr>
          <w:spacing w:val="-2"/>
        </w:rPr>
        <w:t>ational HIV trai</w:t>
      </w:r>
      <w:r w:rsidR="008F1E16" w:rsidRPr="00FB249F">
        <w:rPr>
          <w:spacing w:val="-2"/>
        </w:rPr>
        <w:t>ning curriculum</w:t>
      </w:r>
      <w:r w:rsidR="001332A4" w:rsidRPr="00FB249F">
        <w:rPr>
          <w:spacing w:val="-2"/>
        </w:rPr>
        <w:t xml:space="preserve"> and </w:t>
      </w:r>
      <w:r w:rsidR="000F01BF" w:rsidRPr="00FB249F">
        <w:rPr>
          <w:spacing w:val="-2"/>
        </w:rPr>
        <w:t>will be conducted</w:t>
      </w:r>
      <w:r w:rsidR="008F1E16" w:rsidRPr="00FB249F">
        <w:rPr>
          <w:spacing w:val="-2"/>
        </w:rPr>
        <w:t xml:space="preserve"> </w:t>
      </w:r>
      <w:r w:rsidR="008E4559" w:rsidRPr="00FB249F">
        <w:rPr>
          <w:spacing w:val="-2"/>
        </w:rPr>
        <w:t xml:space="preserve">in collaboration with </w:t>
      </w:r>
      <w:r w:rsidR="00C2213F" w:rsidRPr="00FB249F">
        <w:rPr>
          <w:spacing w:val="-2"/>
        </w:rPr>
        <w:t>M</w:t>
      </w:r>
      <w:r w:rsidR="004F11D8" w:rsidRPr="00FB249F">
        <w:rPr>
          <w:spacing w:val="-2"/>
        </w:rPr>
        <w:t>inistry of Health</w:t>
      </w:r>
      <w:r w:rsidR="00C2213F" w:rsidRPr="00FB249F">
        <w:rPr>
          <w:spacing w:val="-2"/>
        </w:rPr>
        <w:t>/</w:t>
      </w:r>
      <w:r w:rsidR="004F11D8" w:rsidRPr="00FB249F">
        <w:rPr>
          <w:spacing w:val="-2"/>
        </w:rPr>
        <w:t>n</w:t>
      </w:r>
      <w:r w:rsidR="008E4559" w:rsidRPr="00FB249F">
        <w:rPr>
          <w:spacing w:val="-2"/>
        </w:rPr>
        <w:t>ational trainers</w:t>
      </w:r>
      <w:r w:rsidR="000F01BF" w:rsidRPr="00FB249F">
        <w:rPr>
          <w:spacing w:val="-2"/>
        </w:rPr>
        <w:t xml:space="preserve"> in each country</w:t>
      </w:r>
      <w:r w:rsidR="008E4559" w:rsidRPr="00FB249F">
        <w:rPr>
          <w:spacing w:val="-2"/>
        </w:rPr>
        <w:t xml:space="preserve">. Content will be based on </w:t>
      </w:r>
      <w:r w:rsidR="003F2885" w:rsidRPr="00FB249F">
        <w:rPr>
          <w:spacing w:val="-2"/>
        </w:rPr>
        <w:t xml:space="preserve">country-specific requirements for </w:t>
      </w:r>
      <w:r w:rsidR="004F11D8" w:rsidRPr="00FB249F">
        <w:rPr>
          <w:spacing w:val="-2"/>
        </w:rPr>
        <w:t xml:space="preserve">the </w:t>
      </w:r>
      <w:r w:rsidR="001D60A8" w:rsidRPr="00FB249F">
        <w:rPr>
          <w:spacing w:val="-2"/>
        </w:rPr>
        <w:t xml:space="preserve">specific </w:t>
      </w:r>
      <w:r w:rsidR="003F2885" w:rsidRPr="00FB249F">
        <w:rPr>
          <w:spacing w:val="-2"/>
        </w:rPr>
        <w:t>cadre of providers</w:t>
      </w:r>
      <w:r w:rsidR="00D910DC" w:rsidRPr="00FB249F">
        <w:rPr>
          <w:spacing w:val="-2"/>
        </w:rPr>
        <w:t xml:space="preserve"> (e.g.</w:t>
      </w:r>
      <w:r w:rsidR="004F11D8" w:rsidRPr="00FB249F">
        <w:rPr>
          <w:spacing w:val="-2"/>
        </w:rPr>
        <w:t>,</w:t>
      </w:r>
      <w:r w:rsidR="00D910DC" w:rsidRPr="00FB249F">
        <w:rPr>
          <w:spacing w:val="-2"/>
        </w:rPr>
        <w:t xml:space="preserve"> pharmacists)</w:t>
      </w:r>
      <w:r w:rsidR="000D125C" w:rsidRPr="00FB249F">
        <w:rPr>
          <w:spacing w:val="-2"/>
        </w:rPr>
        <w:t>.</w:t>
      </w:r>
    </w:p>
    <w:p w14:paraId="51EB9495" w14:textId="177E4B52" w:rsidR="00112FA0" w:rsidRDefault="00112FA0" w:rsidP="00FB249F">
      <w:r>
        <w:rPr>
          <w:b/>
        </w:rPr>
        <w:t xml:space="preserve">Participants: </w:t>
      </w:r>
      <w:r>
        <w:t xml:space="preserve">All </w:t>
      </w:r>
      <w:r w:rsidR="00060454">
        <w:t>providers at private p</w:t>
      </w:r>
      <w:r>
        <w:t xml:space="preserve">harmacies </w:t>
      </w:r>
      <w:r w:rsidR="00060454">
        <w:t>involved in DDD of ART</w:t>
      </w:r>
      <w:r>
        <w:t xml:space="preserve">  </w:t>
      </w:r>
    </w:p>
    <w:p w14:paraId="07956B8F" w14:textId="154DF17C" w:rsidR="000313BC" w:rsidRPr="00B01A62" w:rsidRDefault="00060454" w:rsidP="00FB249F">
      <w:pPr>
        <w:rPr>
          <w:bCs/>
        </w:rPr>
      </w:pPr>
      <w:r>
        <w:rPr>
          <w:b/>
          <w:bCs/>
        </w:rPr>
        <w:t>Total d</w:t>
      </w:r>
      <w:r w:rsidR="000313BC">
        <w:rPr>
          <w:b/>
          <w:bCs/>
        </w:rPr>
        <w:t xml:space="preserve">uration: </w:t>
      </w:r>
      <w:r w:rsidR="004F11D8">
        <w:t>D</w:t>
      </w:r>
      <w:r w:rsidR="007147CE">
        <w:t>epend</w:t>
      </w:r>
      <w:r w:rsidR="004F11D8">
        <w:t>s</w:t>
      </w:r>
      <w:r w:rsidR="007147CE">
        <w:t xml:space="preserve"> on </w:t>
      </w:r>
      <w:r w:rsidR="004F11D8">
        <w:t xml:space="preserve">national </w:t>
      </w:r>
      <w:r w:rsidR="007147CE">
        <w:t xml:space="preserve">training curriculum </w:t>
      </w:r>
      <w:r w:rsidR="005B4C10">
        <w:t xml:space="preserve">requirements (possibly up to </w:t>
      </w:r>
      <w:r w:rsidR="005C250C">
        <w:rPr>
          <w:bCs/>
        </w:rPr>
        <w:t>6</w:t>
      </w:r>
      <w:r w:rsidR="005A5686">
        <w:rPr>
          <w:bCs/>
        </w:rPr>
        <w:t> </w:t>
      </w:r>
      <w:r w:rsidR="000313BC">
        <w:rPr>
          <w:bCs/>
        </w:rPr>
        <w:t>hours</w:t>
      </w:r>
      <w:r w:rsidR="005B4C10">
        <w:rPr>
          <w:bCs/>
        </w:rPr>
        <w:t>)</w:t>
      </w:r>
      <w:r w:rsidR="009333D4">
        <w:rPr>
          <w:bCs/>
        </w:rPr>
        <w:t xml:space="preserve"> </w:t>
      </w:r>
    </w:p>
    <w:p w14:paraId="4B41B001" w14:textId="669F304D" w:rsidR="004872F7" w:rsidRDefault="000313BC" w:rsidP="00FB249F">
      <w:pPr>
        <w:spacing w:after="120"/>
        <w:rPr>
          <w:b/>
        </w:rPr>
      </w:pPr>
      <w:r w:rsidRPr="00AE0C1B">
        <w:rPr>
          <w:b/>
        </w:rPr>
        <w:t xml:space="preserve">Learning </w:t>
      </w:r>
      <w:r w:rsidR="00E56EDE">
        <w:rPr>
          <w:b/>
        </w:rPr>
        <w:t>o</w:t>
      </w:r>
      <w:r w:rsidR="00E56EDE" w:rsidRPr="00AE0C1B">
        <w:rPr>
          <w:b/>
        </w:rPr>
        <w:t>bjectives</w:t>
      </w:r>
      <w:r w:rsidRPr="00AE0C1B">
        <w:rPr>
          <w:b/>
        </w:rPr>
        <w:t>:</w:t>
      </w:r>
      <w:r w:rsidR="00BD02AE" w:rsidRPr="00AE0C1B">
        <w:rPr>
          <w:b/>
        </w:rPr>
        <w:t xml:space="preserve"> </w:t>
      </w:r>
    </w:p>
    <w:p w14:paraId="3585B67C" w14:textId="77777777" w:rsidR="0090582D" w:rsidRDefault="00A700D9" w:rsidP="00FB249F">
      <w:pPr>
        <w:rPr>
          <w:bCs/>
        </w:rPr>
      </w:pPr>
      <w:r w:rsidRPr="00AE0C1B">
        <w:rPr>
          <w:bCs/>
        </w:rPr>
        <w:t>By the end of this session</w:t>
      </w:r>
      <w:r w:rsidR="004A2664" w:rsidRPr="00AE0C1B">
        <w:rPr>
          <w:bCs/>
        </w:rPr>
        <w:t>,</w:t>
      </w:r>
      <w:r w:rsidR="004A2664" w:rsidRPr="00AE0C1B">
        <w:rPr>
          <w:b/>
        </w:rPr>
        <w:t xml:space="preserve"> </w:t>
      </w:r>
      <w:r w:rsidR="00F7393B" w:rsidRPr="00AE0C1B">
        <w:rPr>
          <w:bCs/>
        </w:rPr>
        <w:t xml:space="preserve">participants </w:t>
      </w:r>
      <w:r w:rsidR="00FC1117" w:rsidRPr="00AE0C1B">
        <w:rPr>
          <w:bCs/>
        </w:rPr>
        <w:t>will be able to</w:t>
      </w:r>
      <w:r w:rsidR="0090582D">
        <w:rPr>
          <w:bCs/>
        </w:rPr>
        <w:t>:</w:t>
      </w:r>
    </w:p>
    <w:p w14:paraId="7D3384AB" w14:textId="2EA71D79" w:rsidR="0090582D" w:rsidRPr="00FB249F" w:rsidRDefault="00557D0C" w:rsidP="00FB249F">
      <w:pPr>
        <w:pStyle w:val="ListParagraph"/>
      </w:pPr>
      <w:r w:rsidRPr="00FB249F">
        <w:t xml:space="preserve">Describe </w:t>
      </w:r>
      <w:r w:rsidR="001F50BF" w:rsidRPr="00FB249F">
        <w:t xml:space="preserve">the </w:t>
      </w:r>
      <w:r w:rsidR="00FC1117" w:rsidRPr="00FB249F">
        <w:t>key elements of HIV care and treatment</w:t>
      </w:r>
    </w:p>
    <w:p w14:paraId="3389AA9D" w14:textId="6C7420F2" w:rsidR="000313BC" w:rsidRPr="00FB249F" w:rsidRDefault="00643984" w:rsidP="00FB249F">
      <w:pPr>
        <w:pStyle w:val="ListParagraph"/>
      </w:pPr>
      <w:r w:rsidRPr="00FB249F">
        <w:t xml:space="preserve">List the risk factors for </w:t>
      </w:r>
      <w:r w:rsidR="00763BC7" w:rsidRPr="00FB249F">
        <w:t xml:space="preserve">HIV </w:t>
      </w:r>
      <w:r w:rsidRPr="00FB249F">
        <w:t>transmission</w:t>
      </w:r>
    </w:p>
    <w:p w14:paraId="13AFD4DD" w14:textId="168A1760" w:rsidR="00BA3633" w:rsidRPr="00FB249F" w:rsidRDefault="0066739F" w:rsidP="00FB249F">
      <w:pPr>
        <w:pStyle w:val="ListParagraph"/>
      </w:pPr>
      <w:r w:rsidRPr="00FB249F">
        <w:t xml:space="preserve">Outline </w:t>
      </w:r>
      <w:r w:rsidR="00BA3633" w:rsidRPr="00FB249F">
        <w:t>the basic information about HIV testing</w:t>
      </w:r>
      <w:r w:rsidR="0090582D" w:rsidRPr="00FB249F">
        <w:t>,</w:t>
      </w:r>
      <w:r w:rsidR="00BA3633" w:rsidRPr="00FB249F">
        <w:t xml:space="preserve"> including self-testing</w:t>
      </w:r>
    </w:p>
    <w:p w14:paraId="7F5F2B17" w14:textId="4AAF813C" w:rsidR="00607609" w:rsidRPr="00FB249F" w:rsidRDefault="0066739F" w:rsidP="00FB249F">
      <w:pPr>
        <w:pStyle w:val="ListParagraph"/>
      </w:pPr>
      <w:r w:rsidRPr="00FB249F">
        <w:t xml:space="preserve">List the </w:t>
      </w:r>
      <w:r w:rsidR="00763BC7" w:rsidRPr="00FB249F">
        <w:t>clinical stages of HIV and signs/symptoms of opportunistic infections</w:t>
      </w:r>
      <w:r w:rsidR="00607609" w:rsidRPr="00FB249F">
        <w:t>, including tuberculosis</w:t>
      </w:r>
    </w:p>
    <w:p w14:paraId="4E435147" w14:textId="49FDBFF3" w:rsidR="009333D4" w:rsidRPr="00FB249F" w:rsidRDefault="00F849E6" w:rsidP="00FB249F">
      <w:pPr>
        <w:pStyle w:val="ListParagraph"/>
      </w:pPr>
      <w:r w:rsidRPr="00FB249F">
        <w:t xml:space="preserve">Name </w:t>
      </w:r>
      <w:r w:rsidR="009333D4" w:rsidRPr="00FB249F">
        <w:t>the recommended HIV treatment regimens in the country</w:t>
      </w:r>
    </w:p>
    <w:p w14:paraId="4CED4CB2" w14:textId="26B9AF5C" w:rsidR="00A64994" w:rsidRPr="00FB249F" w:rsidRDefault="00F849E6" w:rsidP="00FB249F">
      <w:pPr>
        <w:pStyle w:val="ListParagraph"/>
      </w:pPr>
      <w:r w:rsidRPr="00FB249F">
        <w:t xml:space="preserve">Describe </w:t>
      </w:r>
      <w:r w:rsidR="009A1094" w:rsidRPr="00FB249F">
        <w:t>differentiated care</w:t>
      </w:r>
    </w:p>
    <w:p w14:paraId="6CE11993" w14:textId="761212D0" w:rsidR="00607609" w:rsidRPr="00FB249F" w:rsidRDefault="002C4CFF" w:rsidP="00FB249F">
      <w:pPr>
        <w:pStyle w:val="ListParagraph"/>
      </w:pPr>
      <w:r w:rsidRPr="00FB249F">
        <w:t xml:space="preserve">Describe </w:t>
      </w:r>
      <w:r w:rsidR="008D679C" w:rsidRPr="00FB249F">
        <w:t>the importance of adherence counseling</w:t>
      </w:r>
    </w:p>
    <w:p w14:paraId="051C6C6E" w14:textId="5CF0BE2C" w:rsidR="000313BC" w:rsidRPr="00CC187B" w:rsidRDefault="000313BC" w:rsidP="002D7108">
      <w:pPr>
        <w:spacing w:before="120" w:after="120" w:line="240" w:lineRule="auto"/>
        <w:rPr>
          <w:rFonts w:ascii="Arial" w:hAnsi="Arial" w:cs="Arial"/>
          <w:b/>
        </w:rPr>
      </w:pPr>
      <w:r w:rsidRPr="00CC187B">
        <w:rPr>
          <w:rFonts w:ascii="Arial" w:hAnsi="Arial" w:cs="Arial"/>
          <w:b/>
        </w:rPr>
        <w:t>Materials/</w:t>
      </w:r>
      <w:r w:rsidR="00E56EDE">
        <w:rPr>
          <w:rFonts w:ascii="Arial" w:hAnsi="Arial" w:cs="Arial"/>
          <w:b/>
        </w:rPr>
        <w:t>h</w:t>
      </w:r>
      <w:r w:rsidR="00E56EDE" w:rsidRPr="00CC187B">
        <w:rPr>
          <w:rFonts w:ascii="Arial" w:hAnsi="Arial" w:cs="Arial"/>
          <w:b/>
        </w:rPr>
        <w:t>andouts</w:t>
      </w:r>
      <w:r w:rsidRPr="00CC187B">
        <w:rPr>
          <w:rFonts w:ascii="Arial" w:hAnsi="Arial" w:cs="Arial"/>
          <w:b/>
        </w:rPr>
        <w:t>:</w:t>
      </w:r>
    </w:p>
    <w:p w14:paraId="2E787627" w14:textId="559ABB8D" w:rsidR="000313BC" w:rsidRPr="00FB249F" w:rsidRDefault="000313BC" w:rsidP="00FB249F">
      <w:pPr>
        <w:pStyle w:val="ListParagraph"/>
      </w:pPr>
      <w:bookmarkStart w:id="27" w:name="_Hlk45469324"/>
      <w:r w:rsidRPr="00FB249F">
        <w:t xml:space="preserve">National HIV </w:t>
      </w:r>
      <w:r w:rsidR="000651C5" w:rsidRPr="00FB249F">
        <w:t xml:space="preserve">care </w:t>
      </w:r>
      <w:r w:rsidR="00643984" w:rsidRPr="00FB249F">
        <w:t xml:space="preserve">and </w:t>
      </w:r>
      <w:r w:rsidR="000651C5" w:rsidRPr="00FB249F">
        <w:t>t</w:t>
      </w:r>
      <w:r w:rsidR="00643984" w:rsidRPr="00FB249F">
        <w:t xml:space="preserve">reatment </w:t>
      </w:r>
      <w:r w:rsidR="000651C5" w:rsidRPr="00FB249F">
        <w:t>guidelines</w:t>
      </w:r>
    </w:p>
    <w:bookmarkEnd w:id="27"/>
    <w:p w14:paraId="6B4F3464" w14:textId="55EED90D" w:rsidR="00AE0C1B" w:rsidRPr="00FB249F" w:rsidRDefault="00643984" w:rsidP="00FB249F">
      <w:pPr>
        <w:pStyle w:val="ListParagraph"/>
      </w:pPr>
      <w:r w:rsidRPr="00FB249F">
        <w:t>National training materials and handouts</w:t>
      </w:r>
    </w:p>
    <w:p w14:paraId="1D3608A1" w14:textId="77777777" w:rsidR="00AE0C1B" w:rsidRDefault="00AE0C1B" w:rsidP="00FB249F"/>
    <w:tbl>
      <w:tblPr>
        <w:tblStyle w:val="TableGrid"/>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CellMar>
          <w:top w:w="58" w:type="dxa"/>
          <w:bottom w:w="58" w:type="dxa"/>
        </w:tblCellMar>
        <w:tblLook w:val="04A0" w:firstRow="1" w:lastRow="0" w:firstColumn="1" w:lastColumn="0" w:noHBand="0" w:noVBand="1"/>
      </w:tblPr>
      <w:tblGrid>
        <w:gridCol w:w="1061"/>
        <w:gridCol w:w="3904"/>
        <w:gridCol w:w="4097"/>
      </w:tblGrid>
      <w:tr w:rsidR="00FB249F" w:rsidRPr="00FB249F" w14:paraId="43DEA133" w14:textId="77777777" w:rsidTr="21E83B51">
        <w:tc>
          <w:tcPr>
            <w:tcW w:w="4965" w:type="dxa"/>
            <w:gridSpan w:val="2"/>
            <w:shd w:val="clear" w:color="auto" w:fill="577F9F" w:themeFill="accent1"/>
          </w:tcPr>
          <w:p w14:paraId="19C376D9" w14:textId="6F9A3EA3" w:rsidR="00612392" w:rsidRPr="00FB249F" w:rsidRDefault="00612392" w:rsidP="00FB249F">
            <w:pPr>
              <w:rPr>
                <w:rFonts w:ascii="Arial" w:hAnsi="Arial" w:cs="Arial"/>
                <w:bCs/>
                <w:color w:val="FFFFFF" w:themeColor="background1"/>
              </w:rPr>
            </w:pPr>
            <w:r w:rsidRPr="00FB249F">
              <w:rPr>
                <w:rFonts w:ascii="Arial" w:hAnsi="Arial" w:cs="Arial"/>
                <w:b/>
                <w:color w:val="FFFFFF" w:themeColor="background1"/>
              </w:rPr>
              <w:t xml:space="preserve">Learning </w:t>
            </w:r>
            <w:r w:rsidR="00E56EDE" w:rsidRPr="00FB249F">
              <w:rPr>
                <w:rFonts w:ascii="Arial" w:hAnsi="Arial" w:cs="Arial"/>
                <w:b/>
                <w:color w:val="FFFFFF" w:themeColor="background1"/>
              </w:rPr>
              <w:t>Activities</w:t>
            </w:r>
          </w:p>
        </w:tc>
        <w:tc>
          <w:tcPr>
            <w:tcW w:w="4097" w:type="dxa"/>
            <w:shd w:val="clear" w:color="auto" w:fill="577F9F" w:themeFill="accent1"/>
          </w:tcPr>
          <w:p w14:paraId="7AB3194D" w14:textId="433F95D0" w:rsidR="00612392" w:rsidRPr="00FB249F" w:rsidRDefault="00612392" w:rsidP="00321116">
            <w:pPr>
              <w:rPr>
                <w:rFonts w:ascii="Arial" w:hAnsi="Arial" w:cs="Arial"/>
                <w:b/>
                <w:color w:val="FFFFFF" w:themeColor="background1"/>
              </w:rPr>
            </w:pPr>
            <w:r w:rsidRPr="00FB249F">
              <w:rPr>
                <w:rFonts w:ascii="Arial" w:hAnsi="Arial" w:cs="Arial"/>
                <w:b/>
                <w:color w:val="FFFFFF" w:themeColor="background1"/>
              </w:rPr>
              <w:t>Notes</w:t>
            </w:r>
          </w:p>
        </w:tc>
      </w:tr>
      <w:tr w:rsidR="00612392" w:rsidRPr="0070692B" w14:paraId="4842EDA0" w14:textId="77777777" w:rsidTr="21E83B51">
        <w:tc>
          <w:tcPr>
            <w:tcW w:w="1061" w:type="dxa"/>
          </w:tcPr>
          <w:p w14:paraId="4EDAEFAD" w14:textId="38F6A1E2" w:rsidR="00612392" w:rsidRDefault="00612392" w:rsidP="00321116">
            <w:pPr>
              <w:rPr>
                <w:rFonts w:ascii="Arial" w:hAnsi="Arial" w:cs="Arial"/>
                <w:bCs/>
                <w:color w:val="000000" w:themeColor="text1"/>
              </w:rPr>
            </w:pPr>
          </w:p>
          <w:p w14:paraId="4029AAFF" w14:textId="77777777" w:rsidR="00612392" w:rsidRPr="0070692B" w:rsidRDefault="00612392" w:rsidP="00321116">
            <w:pPr>
              <w:rPr>
                <w:rFonts w:ascii="Arial" w:hAnsi="Arial" w:cs="Arial"/>
                <w:bCs/>
                <w:color w:val="000000" w:themeColor="text1"/>
              </w:rPr>
            </w:pPr>
          </w:p>
        </w:tc>
        <w:tc>
          <w:tcPr>
            <w:tcW w:w="3904" w:type="dxa"/>
          </w:tcPr>
          <w:p w14:paraId="08CEB4CF" w14:textId="53C78A50" w:rsidR="00612392" w:rsidRPr="0070692B" w:rsidRDefault="00A96C2E" w:rsidP="00456C62">
            <w:pPr>
              <w:rPr>
                <w:rFonts w:ascii="Arial" w:hAnsi="Arial" w:cs="Arial"/>
                <w:bCs/>
                <w:color w:val="000000" w:themeColor="text1"/>
              </w:rPr>
            </w:pPr>
            <w:r>
              <w:t>Complete the recommended modules on HIV care and treatment from the national HIV training curriculum which are typically required for accreditation in the country</w:t>
            </w:r>
            <w:r>
              <w:rPr>
                <w:rFonts w:ascii="Arial" w:hAnsi="Arial" w:cs="Arial"/>
                <w:bCs/>
                <w:color w:val="000000" w:themeColor="text1"/>
              </w:rPr>
              <w:t xml:space="preserve">. </w:t>
            </w:r>
          </w:p>
        </w:tc>
        <w:tc>
          <w:tcPr>
            <w:tcW w:w="4097" w:type="dxa"/>
          </w:tcPr>
          <w:p w14:paraId="7CFB1AE0" w14:textId="1A29EE8E" w:rsidR="00612392" w:rsidRDefault="00436E38" w:rsidP="00321116">
            <w:pPr>
              <w:rPr>
                <w:rFonts w:ascii="Arial" w:hAnsi="Arial" w:cs="Arial"/>
                <w:bCs/>
                <w:color w:val="000000" w:themeColor="text1"/>
              </w:rPr>
            </w:pPr>
            <w:r w:rsidRPr="00436E38">
              <w:rPr>
                <w:rFonts w:ascii="Arial" w:hAnsi="Arial" w:cs="Arial"/>
                <w:bCs/>
                <w:color w:val="000000" w:themeColor="text1"/>
              </w:rPr>
              <w:t xml:space="preserve">This curriculum provides no </w:t>
            </w:r>
            <w:r w:rsidR="00D863BB">
              <w:rPr>
                <w:rFonts w:ascii="Arial" w:hAnsi="Arial" w:cs="Arial"/>
                <w:bCs/>
                <w:color w:val="000000" w:themeColor="text1"/>
              </w:rPr>
              <w:t xml:space="preserve">additional </w:t>
            </w:r>
            <w:r w:rsidRPr="00436E38">
              <w:rPr>
                <w:rFonts w:ascii="Arial" w:hAnsi="Arial" w:cs="Arial"/>
                <w:bCs/>
                <w:color w:val="000000" w:themeColor="text1"/>
              </w:rPr>
              <w:t xml:space="preserve">resources for this session; use </w:t>
            </w:r>
            <w:r w:rsidR="00D27915">
              <w:rPr>
                <w:rFonts w:ascii="Arial" w:hAnsi="Arial" w:cs="Arial"/>
                <w:bCs/>
                <w:color w:val="000000" w:themeColor="text1"/>
              </w:rPr>
              <w:t>material</w:t>
            </w:r>
            <w:r w:rsidRPr="00436E38">
              <w:rPr>
                <w:rFonts w:ascii="Arial" w:hAnsi="Arial" w:cs="Arial"/>
                <w:bCs/>
                <w:color w:val="000000" w:themeColor="text1"/>
              </w:rPr>
              <w:t xml:space="preserve">s from the national curriculum to </w:t>
            </w:r>
            <w:r w:rsidR="00571B63">
              <w:rPr>
                <w:rFonts w:ascii="Arial" w:hAnsi="Arial" w:cs="Arial"/>
                <w:bCs/>
                <w:color w:val="000000" w:themeColor="text1"/>
              </w:rPr>
              <w:t>accomplish the learning objectives</w:t>
            </w:r>
            <w:r>
              <w:rPr>
                <w:rFonts w:ascii="Arial" w:hAnsi="Arial" w:cs="Arial"/>
                <w:bCs/>
                <w:color w:val="000000" w:themeColor="text1"/>
              </w:rPr>
              <w:t>.</w:t>
            </w:r>
          </w:p>
        </w:tc>
      </w:tr>
      <w:tr w:rsidR="00612392" w:rsidRPr="0070692B" w14:paraId="317BB83F" w14:textId="77777777" w:rsidTr="21E83B51">
        <w:tc>
          <w:tcPr>
            <w:tcW w:w="1061" w:type="dxa"/>
          </w:tcPr>
          <w:p w14:paraId="4AA2DC7B" w14:textId="5B720F48" w:rsidR="00612392" w:rsidRPr="0070692B" w:rsidRDefault="00612392" w:rsidP="00321116">
            <w:pPr>
              <w:rPr>
                <w:rFonts w:ascii="Arial" w:hAnsi="Arial" w:cs="Arial"/>
                <w:bCs/>
                <w:color w:val="000000" w:themeColor="text1"/>
              </w:rPr>
            </w:pPr>
            <w:r>
              <w:rPr>
                <w:noProof/>
              </w:rPr>
              <w:drawing>
                <wp:inline distT="0" distB="0" distL="0" distR="0" wp14:anchorId="0F071B5D" wp14:editId="1A2E264F">
                  <wp:extent cx="456703" cy="622300"/>
                  <wp:effectExtent l="0" t="0" r="635"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31">
                            <a:extLst>
                              <a:ext uri="{28A0092B-C50C-407E-A947-70E740481C1C}">
                                <a14:useLocalDpi xmlns:a14="http://schemas.microsoft.com/office/drawing/2010/main" val="0"/>
                              </a:ext>
                            </a:extLst>
                          </a:blip>
                          <a:stretch>
                            <a:fillRect/>
                          </a:stretch>
                        </pic:blipFill>
                        <pic:spPr>
                          <a:xfrm>
                            <a:off x="0" y="0"/>
                            <a:ext cx="456703" cy="622300"/>
                          </a:xfrm>
                          <a:prstGeom prst="rect">
                            <a:avLst/>
                          </a:prstGeom>
                        </pic:spPr>
                      </pic:pic>
                    </a:graphicData>
                  </a:graphic>
                </wp:inline>
              </w:drawing>
            </w:r>
          </w:p>
        </w:tc>
        <w:tc>
          <w:tcPr>
            <w:tcW w:w="3904" w:type="dxa"/>
          </w:tcPr>
          <w:p w14:paraId="64F12DDA" w14:textId="77777777" w:rsidR="00612392" w:rsidRDefault="00612392" w:rsidP="00321116">
            <w:pPr>
              <w:rPr>
                <w:rFonts w:ascii="Arial" w:hAnsi="Arial" w:cs="Arial"/>
                <w:bCs/>
                <w:color w:val="000000" w:themeColor="text1"/>
              </w:rPr>
            </w:pPr>
            <w:r>
              <w:rPr>
                <w:rFonts w:ascii="Arial" w:hAnsi="Arial" w:cs="Arial"/>
                <w:bCs/>
                <w:color w:val="000000" w:themeColor="text1"/>
              </w:rPr>
              <w:t>Reading materials:</w:t>
            </w:r>
          </w:p>
          <w:p w14:paraId="5EF2C615" w14:textId="4A7BDC55" w:rsidR="00612392" w:rsidRDefault="00726E51" w:rsidP="001405DA">
            <w:pPr>
              <w:pStyle w:val="TableListParagraph"/>
              <w:rPr>
                <w:bCs/>
                <w:color w:val="000000" w:themeColor="text1"/>
              </w:rPr>
            </w:pPr>
            <w:r>
              <w:rPr>
                <w:bCs/>
                <w:color w:val="000000" w:themeColor="text1"/>
              </w:rPr>
              <w:t xml:space="preserve">Zimbabwe: </w:t>
            </w:r>
            <w:r w:rsidR="009579EF">
              <w:rPr>
                <w:bCs/>
                <w:color w:val="000000" w:themeColor="text1"/>
              </w:rPr>
              <w:t xml:space="preserve">Training package entitled </w:t>
            </w:r>
            <w:hyperlink r:id="rId38" w:history="1">
              <w:r w:rsidR="002A035B" w:rsidRPr="00BA688A">
                <w:rPr>
                  <w:rStyle w:val="Hyperlink"/>
                  <w:i/>
                  <w:iCs/>
                </w:rPr>
                <w:t xml:space="preserve">Integrated </w:t>
              </w:r>
              <w:r w:rsidR="001D60A8" w:rsidRPr="00BA688A">
                <w:rPr>
                  <w:rStyle w:val="Hyperlink"/>
                  <w:i/>
                  <w:iCs/>
                </w:rPr>
                <w:t xml:space="preserve">Blended </w:t>
              </w:r>
              <w:r w:rsidR="00B94792" w:rsidRPr="00BA688A">
                <w:rPr>
                  <w:rStyle w:val="Hyperlink"/>
                  <w:i/>
                  <w:iCs/>
                </w:rPr>
                <w:t xml:space="preserve">Learning </w:t>
              </w:r>
              <w:r w:rsidR="00945C18" w:rsidRPr="00BA688A">
                <w:rPr>
                  <w:rStyle w:val="Hyperlink"/>
                  <w:i/>
                  <w:iCs/>
                </w:rPr>
                <w:t xml:space="preserve">for </w:t>
              </w:r>
              <w:r w:rsidR="00B94792" w:rsidRPr="00BA688A">
                <w:rPr>
                  <w:rStyle w:val="Hyperlink"/>
                  <w:i/>
                  <w:iCs/>
                </w:rPr>
                <w:t>Prevention</w:t>
              </w:r>
              <w:r w:rsidR="00945C18" w:rsidRPr="00BA688A">
                <w:rPr>
                  <w:rStyle w:val="Hyperlink"/>
                  <w:i/>
                  <w:iCs/>
                </w:rPr>
                <w:t xml:space="preserve">, </w:t>
              </w:r>
              <w:r w:rsidR="00B94792" w:rsidRPr="00BA688A">
                <w:rPr>
                  <w:rStyle w:val="Hyperlink"/>
                  <w:i/>
                  <w:iCs/>
                </w:rPr>
                <w:t>Treatment</w:t>
              </w:r>
              <w:r w:rsidR="00945C18" w:rsidRPr="00BA688A">
                <w:rPr>
                  <w:rStyle w:val="Hyperlink"/>
                  <w:i/>
                  <w:iCs/>
                </w:rPr>
                <w:t xml:space="preserve">, </w:t>
              </w:r>
              <w:r w:rsidR="00B94792" w:rsidRPr="00BA688A">
                <w:rPr>
                  <w:rStyle w:val="Hyperlink"/>
                  <w:i/>
                  <w:iCs/>
                </w:rPr>
                <w:t xml:space="preserve">Care </w:t>
              </w:r>
              <w:r w:rsidR="00945C18" w:rsidRPr="00BA688A">
                <w:rPr>
                  <w:rStyle w:val="Hyperlink"/>
                  <w:i/>
                  <w:iCs/>
                </w:rPr>
                <w:t xml:space="preserve">and </w:t>
              </w:r>
              <w:r w:rsidR="00B94792" w:rsidRPr="00BA688A">
                <w:rPr>
                  <w:rStyle w:val="Hyperlink"/>
                  <w:i/>
                  <w:iCs/>
                </w:rPr>
                <w:t xml:space="preserve">Support </w:t>
              </w:r>
              <w:r w:rsidR="002A035B" w:rsidRPr="00BA688A">
                <w:rPr>
                  <w:rStyle w:val="Hyperlink"/>
                  <w:i/>
                  <w:iCs/>
                </w:rPr>
                <w:t xml:space="preserve">of HIV, STIs, TB and </w:t>
              </w:r>
              <w:r w:rsidR="00B94792" w:rsidRPr="00BA688A">
                <w:rPr>
                  <w:rStyle w:val="Hyperlink"/>
                  <w:i/>
                  <w:iCs/>
                </w:rPr>
                <w:t>R</w:t>
              </w:r>
              <w:r w:rsidR="00945C18" w:rsidRPr="00BA688A">
                <w:rPr>
                  <w:rStyle w:val="Hyperlink"/>
                  <w:i/>
                  <w:iCs/>
                </w:rPr>
                <w:t xml:space="preserve">elated </w:t>
              </w:r>
              <w:r w:rsidR="00B94792" w:rsidRPr="00BA688A">
                <w:rPr>
                  <w:rStyle w:val="Hyperlink"/>
                  <w:i/>
                  <w:iCs/>
                </w:rPr>
                <w:t>C</w:t>
              </w:r>
              <w:r w:rsidR="00945C18" w:rsidRPr="00BA688A">
                <w:rPr>
                  <w:rStyle w:val="Hyperlink"/>
                  <w:i/>
                  <w:iCs/>
                </w:rPr>
                <w:t>onditions</w:t>
              </w:r>
            </w:hyperlink>
            <w:r w:rsidR="00F92F35">
              <w:rPr>
                <w:bCs/>
                <w:color w:val="000000" w:themeColor="text1"/>
              </w:rPr>
              <w:t xml:space="preserve">. </w:t>
            </w:r>
          </w:p>
          <w:p w14:paraId="00C2BA64" w14:textId="444ADC2F" w:rsidR="00887869" w:rsidRPr="007E0D82" w:rsidRDefault="008E375E" w:rsidP="001405DA">
            <w:pPr>
              <w:pStyle w:val="TableListParagraph"/>
            </w:pPr>
            <w:r>
              <w:t xml:space="preserve">Nigeria: </w:t>
            </w:r>
            <w:r w:rsidR="001F4CAC">
              <w:t xml:space="preserve">Participants </w:t>
            </w:r>
            <w:r w:rsidR="00A53A39">
              <w:t>may</w:t>
            </w:r>
            <w:r w:rsidR="001F4CAC">
              <w:t xml:space="preserve"> take </w:t>
            </w:r>
            <w:r w:rsidR="00ED2B23">
              <w:t>any relevant free course</w:t>
            </w:r>
            <w:r w:rsidR="002166BE">
              <w:t>s</w:t>
            </w:r>
            <w:r w:rsidR="00887869">
              <w:t>, for example,</w:t>
            </w:r>
            <w:r w:rsidR="00ED2B23">
              <w:t xml:space="preserve"> </w:t>
            </w:r>
            <w:r w:rsidR="004E6CC6">
              <w:t xml:space="preserve"> </w:t>
            </w:r>
            <w:hyperlink r:id="rId39" w:history="1">
              <w:r w:rsidR="004E6CC6" w:rsidRPr="00427F87">
                <w:rPr>
                  <w:rStyle w:val="Hyperlink"/>
                  <w:bCs/>
                </w:rPr>
                <w:t>http://learning.sidhas.org/</w:t>
              </w:r>
            </w:hyperlink>
            <w:r w:rsidR="00887869">
              <w:t>.</w:t>
            </w:r>
          </w:p>
        </w:tc>
        <w:tc>
          <w:tcPr>
            <w:tcW w:w="4097" w:type="dxa"/>
          </w:tcPr>
          <w:p w14:paraId="49753B96" w14:textId="18B47B0F" w:rsidR="008E375E" w:rsidRPr="0070692B" w:rsidRDefault="008E375E" w:rsidP="00321116">
            <w:pPr>
              <w:rPr>
                <w:rFonts w:ascii="Arial" w:hAnsi="Arial" w:cs="Arial"/>
                <w:bCs/>
                <w:color w:val="000000" w:themeColor="text1"/>
              </w:rPr>
            </w:pPr>
          </w:p>
        </w:tc>
      </w:tr>
      <w:tr w:rsidR="00612392" w:rsidRPr="0070692B" w14:paraId="02BB2640" w14:textId="77777777" w:rsidTr="21E83B51">
        <w:tc>
          <w:tcPr>
            <w:tcW w:w="1061" w:type="dxa"/>
          </w:tcPr>
          <w:p w14:paraId="72580427" w14:textId="1DB4FA0C" w:rsidR="00612392" w:rsidRDefault="00612392" w:rsidP="00321116">
            <w:pPr>
              <w:rPr>
                <w:rFonts w:ascii="Arial" w:hAnsi="Arial" w:cs="Arial"/>
                <w:bCs/>
                <w:noProof/>
                <w:color w:val="000000" w:themeColor="text1"/>
              </w:rPr>
            </w:pPr>
            <w:r>
              <w:rPr>
                <w:noProof/>
              </w:rPr>
              <w:lastRenderedPageBreak/>
              <w:drawing>
                <wp:inline distT="0" distB="0" distL="0" distR="0" wp14:anchorId="6B5A9C07" wp14:editId="24609136">
                  <wp:extent cx="469900" cy="469900"/>
                  <wp:effectExtent l="0" t="0" r="635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36">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inline>
              </w:drawing>
            </w:r>
          </w:p>
        </w:tc>
        <w:tc>
          <w:tcPr>
            <w:tcW w:w="3904" w:type="dxa"/>
          </w:tcPr>
          <w:p w14:paraId="35A44002" w14:textId="0186CD51" w:rsidR="00612392" w:rsidRDefault="00612392" w:rsidP="00321116">
            <w:pPr>
              <w:rPr>
                <w:rFonts w:ascii="Arial" w:hAnsi="Arial" w:cs="Arial"/>
                <w:bCs/>
                <w:color w:val="000000" w:themeColor="text1"/>
              </w:rPr>
            </w:pPr>
            <w:r>
              <w:rPr>
                <w:rFonts w:ascii="Arial" w:hAnsi="Arial" w:cs="Arial"/>
                <w:bCs/>
                <w:color w:val="000000" w:themeColor="text1"/>
              </w:rPr>
              <w:t>Quiz (5 min</w:t>
            </w:r>
            <w:r w:rsidR="00BB0A6D">
              <w:rPr>
                <w:rFonts w:ascii="Arial" w:hAnsi="Arial" w:cs="Arial"/>
                <w:bCs/>
                <w:color w:val="000000" w:themeColor="text1"/>
              </w:rPr>
              <w:t>utes</w:t>
            </w:r>
            <w:r>
              <w:rPr>
                <w:rFonts w:ascii="Arial" w:hAnsi="Arial" w:cs="Arial"/>
                <w:bCs/>
                <w:color w:val="000000" w:themeColor="text1"/>
              </w:rPr>
              <w:t>)</w:t>
            </w:r>
          </w:p>
        </w:tc>
        <w:tc>
          <w:tcPr>
            <w:tcW w:w="4097" w:type="dxa"/>
          </w:tcPr>
          <w:p w14:paraId="79385FAB" w14:textId="103C3EC7" w:rsidR="00612392" w:rsidRDefault="009F6701" w:rsidP="00321116">
            <w:pPr>
              <w:rPr>
                <w:rFonts w:ascii="Arial" w:hAnsi="Arial" w:cs="Arial"/>
                <w:bCs/>
                <w:color w:val="000000" w:themeColor="text1"/>
              </w:rPr>
            </w:pPr>
            <w:r>
              <w:rPr>
                <w:rFonts w:ascii="Arial" w:hAnsi="Arial" w:cs="Arial"/>
                <w:bCs/>
                <w:color w:val="000000" w:themeColor="text1"/>
              </w:rPr>
              <w:t>S</w:t>
            </w:r>
            <w:r w:rsidR="00612392">
              <w:rPr>
                <w:rFonts w:ascii="Arial" w:hAnsi="Arial" w:cs="Arial"/>
                <w:bCs/>
                <w:color w:val="000000" w:themeColor="text1"/>
              </w:rPr>
              <w:t>elf-administered at end of session</w:t>
            </w:r>
          </w:p>
        </w:tc>
      </w:tr>
      <w:tr w:rsidR="00612392" w:rsidRPr="0070692B" w14:paraId="0EBE728E" w14:textId="77777777" w:rsidTr="21E83B51">
        <w:tc>
          <w:tcPr>
            <w:tcW w:w="1061" w:type="dxa"/>
          </w:tcPr>
          <w:p w14:paraId="60B713EE" w14:textId="0FB19661" w:rsidR="00612392" w:rsidRDefault="00612392" w:rsidP="00321116">
            <w:pPr>
              <w:rPr>
                <w:noProof/>
              </w:rPr>
            </w:pPr>
            <w:r>
              <w:rPr>
                <w:noProof/>
              </w:rPr>
              <w:drawing>
                <wp:inline distT="0" distB="0" distL="0" distR="0" wp14:anchorId="4EA5B234" wp14:editId="1EAB9FD6">
                  <wp:extent cx="536575" cy="5365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37">
                            <a:extLst>
                              <a:ext uri="{28A0092B-C50C-407E-A947-70E740481C1C}">
                                <a14:useLocalDpi xmlns:a14="http://schemas.microsoft.com/office/drawing/2010/main" val="0"/>
                              </a:ext>
                            </a:extLst>
                          </a:blip>
                          <a:stretch>
                            <a:fillRect/>
                          </a:stretch>
                        </pic:blipFill>
                        <pic:spPr>
                          <a:xfrm>
                            <a:off x="0" y="0"/>
                            <a:ext cx="536575" cy="536575"/>
                          </a:xfrm>
                          <a:prstGeom prst="rect">
                            <a:avLst/>
                          </a:prstGeom>
                        </pic:spPr>
                      </pic:pic>
                    </a:graphicData>
                  </a:graphic>
                </wp:inline>
              </w:drawing>
            </w:r>
          </w:p>
        </w:tc>
        <w:tc>
          <w:tcPr>
            <w:tcW w:w="3904" w:type="dxa"/>
          </w:tcPr>
          <w:p w14:paraId="6A847185" w14:textId="4E0B3801" w:rsidR="00612392" w:rsidRDefault="00612392" w:rsidP="00321116">
            <w:pPr>
              <w:rPr>
                <w:rFonts w:ascii="Arial" w:hAnsi="Arial" w:cs="Arial"/>
                <w:bCs/>
                <w:color w:val="000000" w:themeColor="text1"/>
              </w:rPr>
            </w:pPr>
            <w:r>
              <w:rPr>
                <w:rFonts w:ascii="Arial" w:hAnsi="Arial" w:cs="Arial"/>
                <w:bCs/>
                <w:color w:val="000000" w:themeColor="text1"/>
              </w:rPr>
              <w:t xml:space="preserve">Facilitator-led </w:t>
            </w:r>
            <w:r w:rsidR="00DA5544">
              <w:rPr>
                <w:rFonts w:ascii="Arial" w:hAnsi="Arial" w:cs="Arial"/>
                <w:bCs/>
                <w:color w:val="000000" w:themeColor="text1"/>
              </w:rPr>
              <w:t xml:space="preserve">online </w:t>
            </w:r>
            <w:r>
              <w:rPr>
                <w:rFonts w:ascii="Arial" w:hAnsi="Arial" w:cs="Arial"/>
                <w:bCs/>
                <w:color w:val="000000" w:themeColor="text1"/>
              </w:rPr>
              <w:t>discussion (30</w:t>
            </w:r>
            <w:r w:rsidR="003B5E4C">
              <w:rPr>
                <w:rFonts w:ascii="Arial" w:hAnsi="Arial" w:cs="Arial"/>
                <w:bCs/>
                <w:color w:val="000000" w:themeColor="text1"/>
              </w:rPr>
              <w:t>–</w:t>
            </w:r>
            <w:r>
              <w:rPr>
                <w:rFonts w:ascii="Arial" w:hAnsi="Arial" w:cs="Arial"/>
                <w:bCs/>
                <w:color w:val="000000" w:themeColor="text1"/>
              </w:rPr>
              <w:t>40 min</w:t>
            </w:r>
            <w:r w:rsidR="00BB0A6D">
              <w:rPr>
                <w:rFonts w:ascii="Arial" w:hAnsi="Arial" w:cs="Arial"/>
                <w:bCs/>
                <w:color w:val="000000" w:themeColor="text1"/>
              </w:rPr>
              <w:t>utes</w:t>
            </w:r>
            <w:r>
              <w:rPr>
                <w:rFonts w:ascii="Arial" w:hAnsi="Arial" w:cs="Arial"/>
                <w:bCs/>
                <w:color w:val="000000" w:themeColor="text1"/>
              </w:rPr>
              <w:t>)</w:t>
            </w:r>
          </w:p>
        </w:tc>
        <w:tc>
          <w:tcPr>
            <w:tcW w:w="4097" w:type="dxa"/>
          </w:tcPr>
          <w:p w14:paraId="7603E6E9" w14:textId="06EDC873" w:rsidR="00612392" w:rsidRDefault="00602A24" w:rsidP="00321116">
            <w:pPr>
              <w:rPr>
                <w:rFonts w:ascii="Arial" w:hAnsi="Arial" w:cs="Arial"/>
                <w:bCs/>
                <w:color w:val="000000" w:themeColor="text1"/>
              </w:rPr>
            </w:pPr>
            <w:r>
              <w:rPr>
                <w:rFonts w:ascii="Arial" w:hAnsi="Arial" w:cs="Arial"/>
                <w:bCs/>
                <w:color w:val="000000" w:themeColor="text1"/>
              </w:rPr>
              <w:t xml:space="preserve">If the presentation is read during self-study, a facilitator-led </w:t>
            </w:r>
            <w:r w:rsidR="00DA5544">
              <w:rPr>
                <w:rFonts w:ascii="Arial" w:hAnsi="Arial" w:cs="Arial"/>
                <w:bCs/>
                <w:color w:val="000000" w:themeColor="text1"/>
              </w:rPr>
              <w:t xml:space="preserve">online discussion </w:t>
            </w:r>
            <w:r>
              <w:rPr>
                <w:rFonts w:ascii="Arial" w:hAnsi="Arial" w:cs="Arial"/>
                <w:bCs/>
                <w:color w:val="000000" w:themeColor="text1"/>
              </w:rPr>
              <w:t>can be scheduled to address any questions.</w:t>
            </w:r>
          </w:p>
        </w:tc>
      </w:tr>
    </w:tbl>
    <w:p w14:paraId="1694841E" w14:textId="77777777" w:rsidR="007461A1" w:rsidRDefault="007461A1" w:rsidP="00E41D0B">
      <w:pPr>
        <w:spacing w:line="240" w:lineRule="auto"/>
        <w:rPr>
          <w:rFonts w:ascii="Arial" w:hAnsi="Arial" w:cs="Arial"/>
          <w:b/>
        </w:rPr>
      </w:pPr>
    </w:p>
    <w:p w14:paraId="3780DA7C" w14:textId="77777777" w:rsidR="00407090" w:rsidRPr="001405DA" w:rsidRDefault="00407090" w:rsidP="001405DA">
      <w:r w:rsidRPr="001405DA">
        <w:br w:type="page"/>
      </w:r>
    </w:p>
    <w:p w14:paraId="47469433" w14:textId="1FAFD4BB" w:rsidR="003541CB" w:rsidRPr="008C01B4" w:rsidRDefault="003541CB" w:rsidP="00A20601">
      <w:pPr>
        <w:pStyle w:val="Heading1"/>
      </w:pPr>
      <w:bookmarkStart w:id="28" w:name="_Toc74247280"/>
      <w:r w:rsidRPr="008C01B4">
        <w:lastRenderedPageBreak/>
        <w:t>Session 3</w:t>
      </w:r>
      <w:r w:rsidR="00B73105">
        <w:t>.</w:t>
      </w:r>
      <w:r w:rsidRPr="008C01B4">
        <w:t xml:space="preserve"> </w:t>
      </w:r>
      <w:r w:rsidR="00E41D0B" w:rsidRPr="008C01B4">
        <w:t>Pharmacovigilance, Dispensing</w:t>
      </w:r>
      <w:r w:rsidR="00310D90">
        <w:t>,</w:t>
      </w:r>
      <w:r w:rsidR="00E41D0B" w:rsidRPr="008C01B4">
        <w:t xml:space="preserve"> and Adherence</w:t>
      </w:r>
      <w:bookmarkEnd w:id="28"/>
    </w:p>
    <w:p w14:paraId="00D978D2" w14:textId="77777777" w:rsidR="005C35DC" w:rsidRDefault="00F276FE" w:rsidP="008F18C4">
      <w:r>
        <w:rPr>
          <w:b/>
        </w:rPr>
        <w:t xml:space="preserve">Participants: </w:t>
      </w:r>
      <w:r w:rsidR="005C35DC" w:rsidRPr="005C35DC">
        <w:t xml:space="preserve">All providers at private pharmacies involved in DDD of ART  </w:t>
      </w:r>
    </w:p>
    <w:p w14:paraId="2B83D5CC" w14:textId="51D5F588" w:rsidR="003541CB" w:rsidRPr="00B90C4C" w:rsidRDefault="005267F8" w:rsidP="008F18C4">
      <w:r>
        <w:rPr>
          <w:b/>
        </w:rPr>
        <w:t>Total duration</w:t>
      </w:r>
      <w:r w:rsidR="003541CB">
        <w:rPr>
          <w:b/>
        </w:rPr>
        <w:t xml:space="preserve">: </w:t>
      </w:r>
      <w:r w:rsidR="00EF299E" w:rsidRPr="00EF299E">
        <w:t>~2.5</w:t>
      </w:r>
      <w:r w:rsidR="003541CB" w:rsidRPr="005267F8">
        <w:t xml:space="preserve"> h</w:t>
      </w:r>
      <w:r w:rsidR="003541CB">
        <w:t>ours</w:t>
      </w:r>
    </w:p>
    <w:p w14:paraId="08E98EDB" w14:textId="77777777" w:rsidR="00FE355F" w:rsidRDefault="003541CB" w:rsidP="008F18C4">
      <w:pPr>
        <w:rPr>
          <w:b/>
        </w:rPr>
      </w:pPr>
      <w:r w:rsidRPr="00CC187B">
        <w:rPr>
          <w:b/>
        </w:rPr>
        <w:t xml:space="preserve">Learning </w:t>
      </w:r>
      <w:r w:rsidR="005267F8">
        <w:rPr>
          <w:b/>
        </w:rPr>
        <w:t>o</w:t>
      </w:r>
      <w:r w:rsidRPr="00CC187B">
        <w:rPr>
          <w:b/>
        </w:rPr>
        <w:t>bjectives:</w:t>
      </w:r>
    </w:p>
    <w:p w14:paraId="7BADCC1F" w14:textId="7645809C" w:rsidR="003541CB" w:rsidRPr="00CC187B" w:rsidRDefault="003541CB" w:rsidP="008F18C4">
      <w:r w:rsidRPr="00CC187B">
        <w:t>By the end of this session, participants will be able to:</w:t>
      </w:r>
    </w:p>
    <w:p w14:paraId="2322CE92" w14:textId="65C37A53" w:rsidR="00140A8A" w:rsidRPr="009011A5" w:rsidRDefault="00FA0821" w:rsidP="008F18C4">
      <w:pPr>
        <w:rPr>
          <w:color w:val="10244D" w:themeColor="accent2"/>
        </w:rPr>
      </w:pPr>
      <w:r w:rsidRPr="009011A5">
        <w:rPr>
          <w:color w:val="10244D" w:themeColor="accent2"/>
        </w:rPr>
        <w:t xml:space="preserve">Part I </w:t>
      </w:r>
      <w:r w:rsidR="0076393A" w:rsidRPr="009011A5">
        <w:rPr>
          <w:color w:val="10244D" w:themeColor="accent2"/>
        </w:rPr>
        <w:t xml:space="preserve">— </w:t>
      </w:r>
      <w:r w:rsidR="00140A8A" w:rsidRPr="009011A5">
        <w:rPr>
          <w:color w:val="10244D" w:themeColor="accent2"/>
        </w:rPr>
        <w:t>Pharmacovigilance:</w:t>
      </w:r>
    </w:p>
    <w:p w14:paraId="323F6939" w14:textId="40165F7B" w:rsidR="00FA0821" w:rsidRPr="008F18C4" w:rsidRDefault="00FA0821" w:rsidP="008F18C4">
      <w:pPr>
        <w:pStyle w:val="ListParagraph"/>
      </w:pPr>
      <w:r w:rsidRPr="008F18C4">
        <w:t xml:space="preserve">Provide the rationale for </w:t>
      </w:r>
      <w:r w:rsidR="00DD5D12" w:rsidRPr="008F18C4">
        <w:t xml:space="preserve">and history of </w:t>
      </w:r>
      <w:r w:rsidRPr="008F18C4">
        <w:t xml:space="preserve">pharmacovigilance </w:t>
      </w:r>
    </w:p>
    <w:p w14:paraId="45B48A38" w14:textId="0D38C41F" w:rsidR="00FA0821" w:rsidRPr="008F18C4" w:rsidRDefault="00FA0821" w:rsidP="008F18C4">
      <w:pPr>
        <w:pStyle w:val="ListParagraph"/>
      </w:pPr>
      <w:r w:rsidRPr="008F18C4">
        <w:t>Explain the limitation</w:t>
      </w:r>
      <w:r w:rsidR="00A452CF" w:rsidRPr="008F18C4">
        <w:t>s</w:t>
      </w:r>
      <w:r w:rsidRPr="008F18C4">
        <w:t xml:space="preserve"> of clinical trials</w:t>
      </w:r>
    </w:p>
    <w:p w14:paraId="3A27705E" w14:textId="4FAB3351" w:rsidR="00FA0821" w:rsidRPr="008F18C4" w:rsidRDefault="00A452CF" w:rsidP="008F18C4">
      <w:pPr>
        <w:pStyle w:val="ListParagraph"/>
      </w:pPr>
      <w:r w:rsidRPr="008F18C4">
        <w:t xml:space="preserve">Define key </w:t>
      </w:r>
      <w:r w:rsidR="00FA0821" w:rsidRPr="008F18C4">
        <w:t>terms used in pharmacovigilance</w:t>
      </w:r>
    </w:p>
    <w:p w14:paraId="160EA0D1" w14:textId="1D4B98F5" w:rsidR="00FA0821" w:rsidRPr="008F18C4" w:rsidRDefault="00FA0821" w:rsidP="008F18C4">
      <w:pPr>
        <w:pStyle w:val="ListParagraph"/>
      </w:pPr>
      <w:r w:rsidRPr="008F18C4">
        <w:t xml:space="preserve">Explain why </w:t>
      </w:r>
      <w:r w:rsidR="00D50136" w:rsidRPr="008F18C4">
        <w:t>adverse drug reactions (</w:t>
      </w:r>
      <w:r w:rsidRPr="008F18C4">
        <w:t>ADR</w:t>
      </w:r>
      <w:r w:rsidR="00D50136" w:rsidRPr="008F18C4">
        <w:t>)</w:t>
      </w:r>
      <w:r w:rsidRPr="008F18C4">
        <w:t xml:space="preserve"> </w:t>
      </w:r>
      <w:r w:rsidR="005415BF" w:rsidRPr="008F18C4">
        <w:t>could occur</w:t>
      </w:r>
      <w:r w:rsidR="003B1EDE" w:rsidRPr="008F18C4">
        <w:t xml:space="preserve"> </w:t>
      </w:r>
      <w:r w:rsidR="00F102A3" w:rsidRPr="008F18C4">
        <w:t xml:space="preserve">and </w:t>
      </w:r>
      <w:r w:rsidRPr="008F18C4">
        <w:t>the</w:t>
      </w:r>
      <w:r w:rsidR="007E4488" w:rsidRPr="008F18C4">
        <w:t>ir</w:t>
      </w:r>
      <w:r w:rsidRPr="008F18C4">
        <w:t xml:space="preserve"> major </w:t>
      </w:r>
      <w:r w:rsidR="000903E4" w:rsidRPr="008F18C4">
        <w:t>causes/</w:t>
      </w:r>
      <w:r w:rsidRPr="008F18C4">
        <w:t>predisposing factors</w:t>
      </w:r>
    </w:p>
    <w:p w14:paraId="4A3C1D29" w14:textId="77777777" w:rsidR="00FA0821" w:rsidRPr="008F18C4" w:rsidRDefault="00FA0821" w:rsidP="008F18C4">
      <w:pPr>
        <w:pStyle w:val="ListParagraph"/>
      </w:pPr>
      <w:r w:rsidRPr="008F18C4">
        <w:t>Describe common methods used in pharmacovigilance</w:t>
      </w:r>
    </w:p>
    <w:p w14:paraId="3552FF8B" w14:textId="3F2A5FF6" w:rsidR="00FA0821" w:rsidRPr="008F18C4" w:rsidRDefault="00FA0821" w:rsidP="008F18C4">
      <w:pPr>
        <w:pStyle w:val="ListParagraph"/>
      </w:pPr>
      <w:r w:rsidRPr="008F18C4">
        <w:t xml:space="preserve">Describe </w:t>
      </w:r>
      <w:r w:rsidR="00802971" w:rsidRPr="008F18C4">
        <w:t xml:space="preserve">their </w:t>
      </w:r>
      <w:r w:rsidRPr="008F18C4">
        <w:t>in-country ADR reporting systems</w:t>
      </w:r>
    </w:p>
    <w:p w14:paraId="44BD4345" w14:textId="77777777" w:rsidR="00DF7449" w:rsidRPr="00ED5641" w:rsidRDefault="00DF7449" w:rsidP="00FA0821">
      <w:pPr>
        <w:autoSpaceDE w:val="0"/>
        <w:autoSpaceDN w:val="0"/>
        <w:adjustRightInd w:val="0"/>
        <w:spacing w:after="0" w:line="240" w:lineRule="auto"/>
        <w:rPr>
          <w:rFonts w:ascii="Arial" w:hAnsi="Arial" w:cs="Arial"/>
          <w:sz w:val="16"/>
          <w:szCs w:val="16"/>
        </w:rPr>
      </w:pPr>
    </w:p>
    <w:p w14:paraId="1E401F18" w14:textId="57B02646" w:rsidR="00FA0821" w:rsidRPr="009011A5" w:rsidRDefault="00FA0821" w:rsidP="00446F88">
      <w:pPr>
        <w:autoSpaceDE w:val="0"/>
        <w:autoSpaceDN w:val="0"/>
        <w:adjustRightInd w:val="0"/>
        <w:spacing w:after="0" w:line="240" w:lineRule="auto"/>
        <w:rPr>
          <w:rFonts w:ascii="Arial" w:hAnsi="Arial" w:cs="Arial"/>
          <w:color w:val="10244D" w:themeColor="accent2"/>
        </w:rPr>
      </w:pPr>
      <w:r w:rsidRPr="009011A5">
        <w:rPr>
          <w:rFonts w:ascii="Arial" w:hAnsi="Arial" w:cs="Arial"/>
          <w:color w:val="10244D" w:themeColor="accent2"/>
        </w:rPr>
        <w:t xml:space="preserve">Part II </w:t>
      </w:r>
      <w:r w:rsidR="0076393A" w:rsidRPr="009011A5">
        <w:rPr>
          <w:rFonts w:ascii="Arial" w:hAnsi="Arial" w:cs="Arial"/>
          <w:color w:val="10244D" w:themeColor="accent2"/>
        </w:rPr>
        <w:t xml:space="preserve">— </w:t>
      </w:r>
      <w:r w:rsidR="00DF7449" w:rsidRPr="009011A5">
        <w:rPr>
          <w:rFonts w:ascii="Arial" w:hAnsi="Arial" w:cs="Arial"/>
          <w:color w:val="10244D" w:themeColor="accent2"/>
        </w:rPr>
        <w:t>Drug dispensing:</w:t>
      </w:r>
    </w:p>
    <w:p w14:paraId="3A6E0A1B" w14:textId="77777777" w:rsidR="00166F5B" w:rsidRPr="00166F5B" w:rsidRDefault="00166F5B" w:rsidP="008F18C4">
      <w:pPr>
        <w:pStyle w:val="ListParagraph"/>
      </w:pPr>
      <w:r w:rsidRPr="00166F5B">
        <w:t>Explain the rational use of drugs</w:t>
      </w:r>
    </w:p>
    <w:p w14:paraId="10D31DB1" w14:textId="77777777" w:rsidR="00166F5B" w:rsidRDefault="00166F5B" w:rsidP="008F18C4">
      <w:pPr>
        <w:pStyle w:val="ListParagraph"/>
      </w:pPr>
      <w:r w:rsidRPr="00166F5B">
        <w:t>Describe the dispensing process/steps</w:t>
      </w:r>
    </w:p>
    <w:p w14:paraId="3A482D9F" w14:textId="77777777" w:rsidR="00C64370" w:rsidRPr="00ED5641" w:rsidRDefault="00C64370" w:rsidP="003435AE">
      <w:pPr>
        <w:autoSpaceDE w:val="0"/>
        <w:autoSpaceDN w:val="0"/>
        <w:adjustRightInd w:val="0"/>
        <w:spacing w:after="0" w:line="240" w:lineRule="auto"/>
        <w:rPr>
          <w:rFonts w:ascii="Arial" w:hAnsi="Arial" w:cs="Arial"/>
          <w:sz w:val="16"/>
          <w:szCs w:val="16"/>
        </w:rPr>
      </w:pPr>
    </w:p>
    <w:p w14:paraId="353B89F4" w14:textId="585BCDED" w:rsidR="003435AE" w:rsidRPr="009011A5" w:rsidRDefault="003435AE" w:rsidP="00446F88">
      <w:pPr>
        <w:autoSpaceDE w:val="0"/>
        <w:autoSpaceDN w:val="0"/>
        <w:adjustRightInd w:val="0"/>
        <w:spacing w:after="0" w:line="240" w:lineRule="auto"/>
        <w:rPr>
          <w:rFonts w:ascii="Arial" w:hAnsi="Arial" w:cs="Arial"/>
          <w:color w:val="10244D" w:themeColor="accent2"/>
        </w:rPr>
      </w:pPr>
      <w:r w:rsidRPr="009011A5">
        <w:rPr>
          <w:rFonts w:ascii="Arial" w:hAnsi="Arial" w:cs="Arial"/>
          <w:color w:val="10244D" w:themeColor="accent2"/>
        </w:rPr>
        <w:t xml:space="preserve">Part III </w:t>
      </w:r>
      <w:r w:rsidR="0076393A" w:rsidRPr="009011A5">
        <w:rPr>
          <w:rFonts w:ascii="Arial" w:hAnsi="Arial" w:cs="Arial"/>
          <w:color w:val="10244D" w:themeColor="accent2"/>
        </w:rPr>
        <w:t xml:space="preserve">— </w:t>
      </w:r>
      <w:r w:rsidR="00C64370" w:rsidRPr="009011A5">
        <w:rPr>
          <w:rFonts w:ascii="Arial" w:hAnsi="Arial" w:cs="Arial"/>
          <w:color w:val="10244D" w:themeColor="accent2"/>
        </w:rPr>
        <w:t xml:space="preserve">Adherence </w:t>
      </w:r>
      <w:r w:rsidR="0076393A" w:rsidRPr="009011A5">
        <w:rPr>
          <w:rFonts w:ascii="Arial" w:hAnsi="Arial" w:cs="Arial"/>
          <w:color w:val="10244D" w:themeColor="accent2"/>
        </w:rPr>
        <w:t xml:space="preserve">monitoring </w:t>
      </w:r>
      <w:r w:rsidR="00C64370" w:rsidRPr="009011A5">
        <w:rPr>
          <w:rFonts w:ascii="Arial" w:hAnsi="Arial" w:cs="Arial"/>
          <w:color w:val="10244D" w:themeColor="accent2"/>
        </w:rPr>
        <w:t xml:space="preserve">and </w:t>
      </w:r>
      <w:r w:rsidR="0076393A" w:rsidRPr="009011A5">
        <w:rPr>
          <w:rFonts w:ascii="Arial" w:hAnsi="Arial" w:cs="Arial"/>
          <w:color w:val="10244D" w:themeColor="accent2"/>
        </w:rPr>
        <w:t>support</w:t>
      </w:r>
    </w:p>
    <w:p w14:paraId="7BDEC24B" w14:textId="7D9D1F8E" w:rsidR="00C64370" w:rsidRPr="00C64370" w:rsidRDefault="00C64370" w:rsidP="008F18C4">
      <w:pPr>
        <w:pStyle w:val="ListParagraph"/>
      </w:pPr>
      <w:r w:rsidRPr="00C64370">
        <w:t xml:space="preserve">Explain what adherence is and the role it plays in improving </w:t>
      </w:r>
      <w:r w:rsidR="005B3B68">
        <w:t>client</w:t>
      </w:r>
      <w:r w:rsidR="005B3B68" w:rsidRPr="00C64370">
        <w:t xml:space="preserve"> </w:t>
      </w:r>
      <w:r w:rsidRPr="00C64370">
        <w:t>outcomes</w:t>
      </w:r>
    </w:p>
    <w:p w14:paraId="2BD0C16A" w14:textId="77777777" w:rsidR="00C64370" w:rsidRPr="00C64370" w:rsidRDefault="00C64370" w:rsidP="008F18C4">
      <w:pPr>
        <w:pStyle w:val="ListParagraph"/>
      </w:pPr>
      <w:r w:rsidRPr="00C64370">
        <w:t>Explain the link between adherence, drug resistance, and future treatment options</w:t>
      </w:r>
    </w:p>
    <w:p w14:paraId="0298D741" w14:textId="54F7F3A2" w:rsidR="00C64370" w:rsidRPr="00C64370" w:rsidRDefault="00C64370" w:rsidP="008F18C4">
      <w:pPr>
        <w:pStyle w:val="ListParagraph"/>
      </w:pPr>
      <w:r w:rsidRPr="00C64370">
        <w:t>Identify factors associated with nonadherence</w:t>
      </w:r>
    </w:p>
    <w:p w14:paraId="3C8680A0" w14:textId="77777777" w:rsidR="00C64370" w:rsidRPr="00C64370" w:rsidRDefault="00C64370" w:rsidP="008F18C4">
      <w:pPr>
        <w:pStyle w:val="ListParagraph"/>
      </w:pPr>
      <w:r w:rsidRPr="00C64370">
        <w:t>Describe methods of measuring adherence</w:t>
      </w:r>
    </w:p>
    <w:p w14:paraId="0F0153D2" w14:textId="7DE4F077" w:rsidR="00C64370" w:rsidRPr="00C64370" w:rsidRDefault="00AE3EBF" w:rsidP="008F18C4">
      <w:pPr>
        <w:pStyle w:val="ListParagraph"/>
      </w:pPr>
      <w:r>
        <w:t>Describe</w:t>
      </w:r>
      <w:r w:rsidRPr="00C64370">
        <w:t xml:space="preserve"> </w:t>
      </w:r>
      <w:r w:rsidR="00C64370" w:rsidRPr="00C64370">
        <w:t>methods and strategies to improve adherence</w:t>
      </w:r>
    </w:p>
    <w:p w14:paraId="40F953AA" w14:textId="52E9FDCA" w:rsidR="00C64370" w:rsidRPr="00C64370" w:rsidRDefault="00AE3EBF" w:rsidP="008F18C4">
      <w:pPr>
        <w:pStyle w:val="ListParagraph"/>
      </w:pPr>
      <w:r>
        <w:t>Describe</w:t>
      </w:r>
      <w:r w:rsidRPr="00C64370">
        <w:t xml:space="preserve"> </w:t>
      </w:r>
      <w:r w:rsidR="00C64370" w:rsidRPr="00C64370">
        <w:t>counseling for adherence problems</w:t>
      </w:r>
    </w:p>
    <w:p w14:paraId="34B481FD" w14:textId="5DE4E1CE" w:rsidR="003541CB" w:rsidRPr="00ED5641" w:rsidRDefault="003541CB" w:rsidP="00446F88">
      <w:pPr>
        <w:autoSpaceDE w:val="0"/>
        <w:autoSpaceDN w:val="0"/>
        <w:adjustRightInd w:val="0"/>
        <w:spacing w:after="0" w:line="240" w:lineRule="auto"/>
        <w:ind w:left="720"/>
        <w:rPr>
          <w:rFonts w:ascii="Arial" w:hAnsi="Arial"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CellMar>
          <w:top w:w="58" w:type="dxa"/>
          <w:bottom w:w="58" w:type="dxa"/>
        </w:tblCellMar>
        <w:tblLook w:val="04A0" w:firstRow="1" w:lastRow="0" w:firstColumn="1" w:lastColumn="0" w:noHBand="0" w:noVBand="1"/>
      </w:tblPr>
      <w:tblGrid>
        <w:gridCol w:w="1090"/>
        <w:gridCol w:w="4040"/>
        <w:gridCol w:w="3520"/>
      </w:tblGrid>
      <w:tr w:rsidR="00A030C3" w:rsidRPr="00A030C3" w14:paraId="0C1F2922" w14:textId="77777777" w:rsidTr="21E83B51">
        <w:tc>
          <w:tcPr>
            <w:tcW w:w="5130" w:type="dxa"/>
            <w:gridSpan w:val="2"/>
            <w:shd w:val="clear" w:color="auto" w:fill="577F9F" w:themeFill="accent1"/>
          </w:tcPr>
          <w:p w14:paraId="7E69EE76" w14:textId="78695B47" w:rsidR="00526178" w:rsidRPr="00A030C3" w:rsidRDefault="00C01A67" w:rsidP="00A030C3">
            <w:pPr>
              <w:rPr>
                <w:rFonts w:ascii="Arial" w:hAnsi="Arial" w:cs="Arial"/>
                <w:bCs/>
                <w:color w:val="FFFFFF" w:themeColor="background1"/>
              </w:rPr>
            </w:pPr>
            <w:r w:rsidRPr="00A030C3">
              <w:rPr>
                <w:rFonts w:ascii="Arial" w:hAnsi="Arial" w:cs="Arial"/>
                <w:b/>
                <w:color w:val="FFFFFF" w:themeColor="background1"/>
              </w:rPr>
              <w:t xml:space="preserve">Learning </w:t>
            </w:r>
            <w:r w:rsidR="00E56EDE" w:rsidRPr="00A030C3">
              <w:rPr>
                <w:rFonts w:ascii="Arial" w:hAnsi="Arial" w:cs="Arial"/>
                <w:b/>
                <w:color w:val="FFFFFF" w:themeColor="background1"/>
              </w:rPr>
              <w:t>Activities</w:t>
            </w:r>
          </w:p>
        </w:tc>
        <w:tc>
          <w:tcPr>
            <w:tcW w:w="3520" w:type="dxa"/>
            <w:shd w:val="clear" w:color="auto" w:fill="577F9F" w:themeFill="accent1"/>
          </w:tcPr>
          <w:p w14:paraId="40EE2C1D" w14:textId="1464FF42" w:rsidR="00C01A67" w:rsidRPr="00A030C3" w:rsidRDefault="00C01A67" w:rsidP="00A030C3">
            <w:pPr>
              <w:rPr>
                <w:rFonts w:ascii="Arial" w:hAnsi="Arial" w:cs="Arial"/>
                <w:b/>
                <w:color w:val="FFFFFF" w:themeColor="background1"/>
              </w:rPr>
            </w:pPr>
            <w:r w:rsidRPr="00A030C3">
              <w:rPr>
                <w:rFonts w:ascii="Arial" w:hAnsi="Arial" w:cs="Arial"/>
                <w:b/>
                <w:color w:val="FFFFFF" w:themeColor="background1"/>
              </w:rPr>
              <w:t>Notes</w:t>
            </w:r>
          </w:p>
        </w:tc>
      </w:tr>
      <w:tr w:rsidR="005A3F72" w:rsidRPr="00C01A67" w14:paraId="0FC307B0" w14:textId="77777777" w:rsidTr="21E83B51">
        <w:tc>
          <w:tcPr>
            <w:tcW w:w="1090" w:type="dxa"/>
          </w:tcPr>
          <w:p w14:paraId="018552AB" w14:textId="01C5F331" w:rsidR="00C01A67" w:rsidRPr="00C01A67" w:rsidRDefault="00301C88" w:rsidP="00A030C3">
            <w:pPr>
              <w:rPr>
                <w:rFonts w:ascii="Arial" w:hAnsi="Arial" w:cs="Arial"/>
                <w:bCs/>
                <w:color w:val="000000"/>
              </w:rPr>
            </w:pPr>
            <w:r>
              <w:rPr>
                <w:noProof/>
              </w:rPr>
              <w:drawing>
                <wp:inline distT="0" distB="0" distL="0" distR="0" wp14:anchorId="244B6AE2" wp14:editId="63C5597B">
                  <wp:extent cx="482831" cy="577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0">
                            <a:extLst>
                              <a:ext uri="{28A0092B-C50C-407E-A947-70E740481C1C}">
                                <a14:useLocalDpi xmlns:a14="http://schemas.microsoft.com/office/drawing/2010/main" val="0"/>
                              </a:ext>
                            </a:extLst>
                          </a:blip>
                          <a:stretch>
                            <a:fillRect/>
                          </a:stretch>
                        </pic:blipFill>
                        <pic:spPr>
                          <a:xfrm>
                            <a:off x="0" y="0"/>
                            <a:ext cx="482831" cy="577850"/>
                          </a:xfrm>
                          <a:prstGeom prst="rect">
                            <a:avLst/>
                          </a:prstGeom>
                        </pic:spPr>
                      </pic:pic>
                    </a:graphicData>
                  </a:graphic>
                </wp:inline>
              </w:drawing>
            </w:r>
          </w:p>
        </w:tc>
        <w:tc>
          <w:tcPr>
            <w:tcW w:w="4040" w:type="dxa"/>
          </w:tcPr>
          <w:p w14:paraId="5158FEBF" w14:textId="53C78A50" w:rsidR="00C01A67" w:rsidRDefault="00301C88" w:rsidP="00A030C3">
            <w:pPr>
              <w:rPr>
                <w:rFonts w:ascii="Arial" w:hAnsi="Arial" w:cs="Arial"/>
                <w:color w:val="000000"/>
              </w:rPr>
            </w:pPr>
            <w:r w:rsidRPr="417EC38E">
              <w:rPr>
                <w:rFonts w:ascii="Arial" w:hAnsi="Arial" w:cs="Arial"/>
                <w:color w:val="000000" w:themeColor="text1"/>
              </w:rPr>
              <w:t>PowerPoint presentation (1 hour 20</w:t>
            </w:r>
            <w:r w:rsidR="00A030C3" w:rsidRPr="417EC38E">
              <w:rPr>
                <w:rFonts w:ascii="Arial" w:hAnsi="Arial" w:cs="Arial"/>
                <w:color w:val="000000" w:themeColor="text1"/>
              </w:rPr>
              <w:t> </w:t>
            </w:r>
            <w:r w:rsidRPr="417EC38E">
              <w:rPr>
                <w:rFonts w:ascii="Arial" w:hAnsi="Arial" w:cs="Arial"/>
                <w:color w:val="000000" w:themeColor="text1"/>
              </w:rPr>
              <w:t>min</w:t>
            </w:r>
            <w:r w:rsidR="002D4FC1" w:rsidRPr="417EC38E">
              <w:rPr>
                <w:rFonts w:ascii="Arial" w:hAnsi="Arial" w:cs="Arial"/>
                <w:color w:val="000000" w:themeColor="text1"/>
              </w:rPr>
              <w:t>utes</w:t>
            </w:r>
            <w:r w:rsidRPr="417EC38E">
              <w:rPr>
                <w:rFonts w:ascii="Arial" w:hAnsi="Arial" w:cs="Arial"/>
                <w:color w:val="000000" w:themeColor="text1"/>
              </w:rPr>
              <w:t>)</w:t>
            </w:r>
          </w:p>
          <w:p w14:paraId="44492C91" w14:textId="7C79E7BC" w:rsidR="00557566" w:rsidRPr="00C01A67" w:rsidRDefault="009673CD" w:rsidP="005942CF">
            <w:pPr>
              <w:spacing w:before="120"/>
              <w:rPr>
                <w:rFonts w:ascii="Arial" w:hAnsi="Arial" w:cs="Arial"/>
                <w:bCs/>
                <w:color w:val="000000"/>
              </w:rPr>
            </w:pPr>
            <w:r>
              <w:rPr>
                <w:rFonts w:ascii="Arial" w:hAnsi="Arial" w:cs="Arial"/>
                <w:bCs/>
                <w:color w:val="000000"/>
              </w:rPr>
              <w:t>Handout</w:t>
            </w:r>
            <w:r w:rsidR="00D57F88">
              <w:rPr>
                <w:rFonts w:ascii="Arial" w:hAnsi="Arial" w:cs="Arial"/>
                <w:bCs/>
                <w:color w:val="000000"/>
              </w:rPr>
              <w:t xml:space="preserve"> to accompany presentation</w:t>
            </w:r>
            <w:r w:rsidR="00BB590B">
              <w:rPr>
                <w:rFonts w:ascii="Arial" w:hAnsi="Arial" w:cs="Arial"/>
                <w:bCs/>
                <w:color w:val="000000"/>
              </w:rPr>
              <w:t xml:space="preserve">: </w:t>
            </w:r>
            <w:r w:rsidR="00557566" w:rsidRPr="00557566">
              <w:rPr>
                <w:rFonts w:ascii="Arial" w:hAnsi="Arial" w:cs="Arial"/>
                <w:bCs/>
                <w:color w:val="000000"/>
              </w:rPr>
              <w:t>Adherence Monitoring and Client Counseling, Dispensing, and Pharmacovigilance</w:t>
            </w:r>
          </w:p>
        </w:tc>
        <w:tc>
          <w:tcPr>
            <w:tcW w:w="3520" w:type="dxa"/>
          </w:tcPr>
          <w:p w14:paraId="463F91A4" w14:textId="01A14DCA" w:rsidR="00F7049B" w:rsidRPr="00C01A67" w:rsidRDefault="00E50707" w:rsidP="00A030C3">
            <w:pPr>
              <w:rPr>
                <w:rFonts w:ascii="Arial" w:hAnsi="Arial" w:cs="Arial"/>
                <w:bCs/>
                <w:color w:val="000000"/>
              </w:rPr>
            </w:pPr>
            <w:r>
              <w:rPr>
                <w:rFonts w:ascii="Arial" w:hAnsi="Arial" w:cs="Arial"/>
                <w:bCs/>
                <w:color w:val="000000" w:themeColor="text1"/>
              </w:rPr>
              <w:t>Depending on the situation, the presentation c</w:t>
            </w:r>
            <w:r w:rsidRPr="009B084A">
              <w:rPr>
                <w:rFonts w:ascii="Arial" w:hAnsi="Arial" w:cs="Arial"/>
                <w:bCs/>
                <w:color w:val="000000" w:themeColor="text1"/>
              </w:rPr>
              <w:t xml:space="preserve">an be </w:t>
            </w:r>
            <w:r>
              <w:rPr>
                <w:rFonts w:ascii="Arial" w:hAnsi="Arial" w:cs="Arial"/>
                <w:bCs/>
                <w:color w:val="000000" w:themeColor="text1"/>
              </w:rPr>
              <w:t>read as</w:t>
            </w:r>
            <w:r w:rsidRPr="009B084A">
              <w:rPr>
                <w:rFonts w:ascii="Arial" w:hAnsi="Arial" w:cs="Arial"/>
                <w:bCs/>
                <w:color w:val="000000" w:themeColor="text1"/>
              </w:rPr>
              <w:t xml:space="preserve"> self-study, facilitated online, or </w:t>
            </w:r>
            <w:r>
              <w:rPr>
                <w:rFonts w:ascii="Arial" w:hAnsi="Arial" w:cs="Arial"/>
                <w:bCs/>
                <w:color w:val="000000" w:themeColor="text1"/>
              </w:rPr>
              <w:t>presented</w:t>
            </w:r>
            <w:r w:rsidRPr="009B084A">
              <w:rPr>
                <w:rFonts w:ascii="Arial" w:hAnsi="Arial" w:cs="Arial"/>
                <w:bCs/>
                <w:color w:val="000000" w:themeColor="text1"/>
              </w:rPr>
              <w:t xml:space="preserve"> in person</w:t>
            </w:r>
            <w:r>
              <w:rPr>
                <w:rFonts w:ascii="Arial" w:hAnsi="Arial" w:cs="Arial"/>
                <w:bCs/>
                <w:color w:val="000000" w:themeColor="text1"/>
              </w:rPr>
              <w:t>.</w:t>
            </w:r>
          </w:p>
        </w:tc>
      </w:tr>
      <w:tr w:rsidR="005A3F72" w:rsidRPr="00C01A67" w14:paraId="798CEE4B" w14:textId="77777777" w:rsidTr="21E83B51">
        <w:tc>
          <w:tcPr>
            <w:tcW w:w="1090" w:type="dxa"/>
          </w:tcPr>
          <w:p w14:paraId="230F2143" w14:textId="52C8A4D7" w:rsidR="00301C88" w:rsidRPr="00C01A67" w:rsidRDefault="00301C88" w:rsidP="00A030C3">
            <w:pPr>
              <w:rPr>
                <w:rFonts w:ascii="Arial" w:hAnsi="Arial" w:cs="Arial"/>
                <w:color w:val="000000"/>
              </w:rPr>
            </w:pPr>
            <w:r>
              <w:rPr>
                <w:noProof/>
              </w:rPr>
              <w:drawing>
                <wp:inline distT="0" distB="0" distL="0" distR="0" wp14:anchorId="04966374" wp14:editId="2A13475C">
                  <wp:extent cx="457200" cy="6216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1">
                            <a:extLst>
                              <a:ext uri="{28A0092B-C50C-407E-A947-70E740481C1C}">
                                <a14:useLocalDpi xmlns:a14="http://schemas.microsoft.com/office/drawing/2010/main" val="0"/>
                              </a:ext>
                            </a:extLst>
                          </a:blip>
                          <a:stretch>
                            <a:fillRect/>
                          </a:stretch>
                        </pic:blipFill>
                        <pic:spPr>
                          <a:xfrm>
                            <a:off x="0" y="0"/>
                            <a:ext cx="457200" cy="621665"/>
                          </a:xfrm>
                          <a:prstGeom prst="rect">
                            <a:avLst/>
                          </a:prstGeom>
                        </pic:spPr>
                      </pic:pic>
                    </a:graphicData>
                  </a:graphic>
                </wp:inline>
              </w:drawing>
            </w:r>
          </w:p>
        </w:tc>
        <w:tc>
          <w:tcPr>
            <w:tcW w:w="4040" w:type="dxa"/>
          </w:tcPr>
          <w:p w14:paraId="44F64DBF" w14:textId="77777777" w:rsidR="00301C88" w:rsidRPr="00C01A67" w:rsidRDefault="00301C88" w:rsidP="00A030C3">
            <w:pPr>
              <w:rPr>
                <w:rFonts w:ascii="Arial" w:hAnsi="Arial" w:cs="Arial"/>
                <w:bCs/>
                <w:color w:val="000000"/>
              </w:rPr>
            </w:pPr>
            <w:r w:rsidRPr="00C01A67">
              <w:rPr>
                <w:rFonts w:ascii="Arial" w:hAnsi="Arial" w:cs="Arial"/>
                <w:bCs/>
                <w:color w:val="000000"/>
              </w:rPr>
              <w:t>Reading materials:</w:t>
            </w:r>
          </w:p>
          <w:p w14:paraId="53A76FFC" w14:textId="69FFC6A4" w:rsidR="00301C88" w:rsidRDefault="003F15FE" w:rsidP="00A030C3">
            <w:pPr>
              <w:pStyle w:val="TableListParagraph"/>
            </w:pPr>
            <w:r>
              <w:t>World Health Organization (WHO). 20</w:t>
            </w:r>
            <w:r w:rsidR="00F35CDE">
              <w:t>13</w:t>
            </w:r>
            <w:r>
              <w:t xml:space="preserve">. </w:t>
            </w:r>
            <w:hyperlink r:id="rId42" w:history="1">
              <w:r w:rsidR="00301C88" w:rsidRPr="00F35CDE">
                <w:rPr>
                  <w:rStyle w:val="Hyperlink"/>
                  <w:i/>
                  <w:iCs/>
                </w:rPr>
                <w:t xml:space="preserve">A </w:t>
              </w:r>
              <w:r w:rsidRPr="00F35CDE">
                <w:rPr>
                  <w:rStyle w:val="Hyperlink"/>
                  <w:i/>
                  <w:iCs/>
                </w:rPr>
                <w:t>Practical Handbook on the Pharmacovigilance of Antiretroviral Medicines</w:t>
              </w:r>
              <w:r w:rsidR="00023700" w:rsidRPr="00F35CDE">
                <w:rPr>
                  <w:rStyle w:val="Hyperlink"/>
                </w:rPr>
                <w:t>.</w:t>
              </w:r>
            </w:hyperlink>
            <w:r w:rsidR="00023700">
              <w:t xml:space="preserve"> </w:t>
            </w:r>
            <w:r w:rsidR="004D1E0F">
              <w:t xml:space="preserve">Geneva: </w:t>
            </w:r>
            <w:r w:rsidR="00722AD1">
              <w:t>WHO</w:t>
            </w:r>
            <w:r>
              <w:t>.</w:t>
            </w:r>
          </w:p>
          <w:p w14:paraId="53A5AAA2" w14:textId="77777777" w:rsidR="00297BF3" w:rsidRPr="00DF3823" w:rsidRDefault="00CA532B" w:rsidP="00A030C3">
            <w:pPr>
              <w:pStyle w:val="TableListParagraph"/>
            </w:pPr>
            <w:r>
              <w:rPr>
                <w:bCs/>
                <w:color w:val="000000"/>
              </w:rPr>
              <w:lastRenderedPageBreak/>
              <w:t>M</w:t>
            </w:r>
            <w:r w:rsidR="001D4451">
              <w:rPr>
                <w:bCs/>
                <w:color w:val="000000"/>
              </w:rPr>
              <w:t>anagement Sciences for Health</w:t>
            </w:r>
            <w:r>
              <w:rPr>
                <w:bCs/>
                <w:color w:val="000000"/>
              </w:rPr>
              <w:t xml:space="preserve">. 2012. </w:t>
            </w:r>
            <w:hyperlink r:id="rId43" w:history="1">
              <w:r w:rsidR="00C32432" w:rsidRPr="00C17C2A">
                <w:rPr>
                  <w:rStyle w:val="Hyperlink"/>
                  <w:bCs/>
                  <w:i/>
                  <w:iCs/>
                </w:rPr>
                <w:t xml:space="preserve">Ensuring </w:t>
              </w:r>
              <w:r w:rsidR="007A004A" w:rsidRPr="00C17C2A">
                <w:rPr>
                  <w:rStyle w:val="Hyperlink"/>
                  <w:bCs/>
                  <w:i/>
                  <w:iCs/>
                </w:rPr>
                <w:t>Good D</w:t>
              </w:r>
              <w:r w:rsidR="00C32432" w:rsidRPr="00C17C2A">
                <w:rPr>
                  <w:rStyle w:val="Hyperlink"/>
                  <w:bCs/>
                  <w:i/>
                  <w:iCs/>
                </w:rPr>
                <w:t xml:space="preserve">ispensing </w:t>
              </w:r>
              <w:r w:rsidR="007A004A" w:rsidRPr="00C17C2A">
                <w:rPr>
                  <w:rStyle w:val="Hyperlink"/>
                  <w:bCs/>
                  <w:i/>
                  <w:iCs/>
                </w:rPr>
                <w:t>Practices</w:t>
              </w:r>
            </w:hyperlink>
            <w:r w:rsidR="0015569A">
              <w:rPr>
                <w:bCs/>
                <w:color w:val="000000"/>
              </w:rPr>
              <w:t xml:space="preserve">. </w:t>
            </w:r>
          </w:p>
          <w:p w14:paraId="167BD1E5" w14:textId="39917D4F" w:rsidR="00DF3823" w:rsidRPr="00301C88" w:rsidRDefault="00E60E0B" w:rsidP="00E60E0B">
            <w:pPr>
              <w:pStyle w:val="TableListParagraph"/>
            </w:pPr>
            <w:r w:rsidRPr="00E60E0B">
              <w:t>Uppsala Monitoring Centre</w:t>
            </w:r>
            <w:r>
              <w:t xml:space="preserve">. </w:t>
            </w:r>
            <w:r w:rsidRPr="00E60E0B">
              <w:t xml:space="preserve"> </w:t>
            </w:r>
            <w:r w:rsidR="00DF3823" w:rsidRPr="00E60E0B">
              <w:rPr>
                <w:i/>
                <w:iCs/>
              </w:rPr>
              <w:t xml:space="preserve">Pharmacovigilance Methods: </w:t>
            </w:r>
            <w:r w:rsidRPr="00E60E0B">
              <w:rPr>
                <w:i/>
                <w:iCs/>
              </w:rPr>
              <w:br/>
            </w:r>
            <w:r w:rsidR="00DF3823" w:rsidRPr="00E60E0B">
              <w:rPr>
                <w:i/>
                <w:iCs/>
              </w:rPr>
              <w:t>The Spectrum of PV</w:t>
            </w:r>
            <w:r w:rsidR="00D66CAD">
              <w:rPr>
                <w:i/>
                <w:iCs/>
              </w:rPr>
              <w:t xml:space="preserve"> </w:t>
            </w:r>
            <w:r w:rsidR="00D66CAD" w:rsidRPr="002039BF">
              <w:t>(</w:t>
            </w:r>
            <w:hyperlink r:id="rId44" w:history="1">
              <w:r w:rsidR="002039BF" w:rsidRPr="00D86651">
                <w:rPr>
                  <w:rStyle w:val="Hyperlink"/>
                </w:rPr>
                <w:t xml:space="preserve">video </w:t>
              </w:r>
              <w:r w:rsidR="00D66CAD" w:rsidRPr="00D86651">
                <w:rPr>
                  <w:rStyle w:val="Hyperlink"/>
                </w:rPr>
                <w:t>presentation</w:t>
              </w:r>
            </w:hyperlink>
            <w:r w:rsidR="002039BF" w:rsidRPr="002039BF">
              <w:t xml:space="preserve">, </w:t>
            </w:r>
            <w:hyperlink r:id="rId45" w:history="1">
              <w:r w:rsidR="002039BF" w:rsidRPr="0079159B">
                <w:rPr>
                  <w:rStyle w:val="Hyperlink"/>
                </w:rPr>
                <w:t>slides only</w:t>
              </w:r>
            </w:hyperlink>
            <w:r w:rsidR="002039BF" w:rsidRPr="002039BF">
              <w:t>)</w:t>
            </w:r>
            <w:r w:rsidR="002039BF">
              <w:rPr>
                <w:i/>
                <w:iCs/>
              </w:rPr>
              <w:t xml:space="preserve"> </w:t>
            </w:r>
          </w:p>
        </w:tc>
        <w:tc>
          <w:tcPr>
            <w:tcW w:w="3520" w:type="dxa"/>
          </w:tcPr>
          <w:p w14:paraId="27300DC4" w14:textId="630E0987" w:rsidR="00301C88" w:rsidRPr="00C01A67" w:rsidRDefault="004D6A48" w:rsidP="00A030C3">
            <w:pPr>
              <w:rPr>
                <w:rFonts w:ascii="Arial" w:hAnsi="Arial" w:cs="Arial"/>
                <w:bCs/>
                <w:color w:val="000000"/>
              </w:rPr>
            </w:pPr>
            <w:r>
              <w:rPr>
                <w:rFonts w:ascii="Arial" w:hAnsi="Arial" w:cs="Arial"/>
                <w:bCs/>
                <w:color w:val="000000"/>
              </w:rPr>
              <w:lastRenderedPageBreak/>
              <w:t xml:space="preserve">Read these documents </w:t>
            </w:r>
            <w:r w:rsidR="00C9031E">
              <w:rPr>
                <w:rFonts w:ascii="Arial" w:hAnsi="Arial" w:cs="Arial"/>
                <w:bCs/>
                <w:color w:val="000000"/>
              </w:rPr>
              <w:t>for</w:t>
            </w:r>
            <w:r>
              <w:rPr>
                <w:rFonts w:ascii="Arial" w:hAnsi="Arial" w:cs="Arial"/>
                <w:bCs/>
                <w:color w:val="000000"/>
              </w:rPr>
              <w:t xml:space="preserve"> m</w:t>
            </w:r>
            <w:r w:rsidR="001F1192">
              <w:rPr>
                <w:rFonts w:ascii="Arial" w:hAnsi="Arial" w:cs="Arial"/>
                <w:bCs/>
                <w:color w:val="000000"/>
              </w:rPr>
              <w:t xml:space="preserve">ore in-depth information </w:t>
            </w:r>
            <w:r>
              <w:rPr>
                <w:rFonts w:ascii="Arial" w:hAnsi="Arial" w:cs="Arial"/>
                <w:bCs/>
                <w:color w:val="000000"/>
              </w:rPr>
              <w:t xml:space="preserve">on </w:t>
            </w:r>
            <w:r w:rsidR="00CD1713">
              <w:rPr>
                <w:rFonts w:ascii="Arial" w:hAnsi="Arial" w:cs="Arial"/>
                <w:bCs/>
                <w:color w:val="000000"/>
              </w:rPr>
              <w:t xml:space="preserve">many </w:t>
            </w:r>
            <w:r>
              <w:rPr>
                <w:rFonts w:ascii="Arial" w:hAnsi="Arial" w:cs="Arial"/>
                <w:bCs/>
                <w:color w:val="000000"/>
              </w:rPr>
              <w:t xml:space="preserve">of the topics addressed </w:t>
            </w:r>
            <w:r w:rsidR="00DF1F09">
              <w:rPr>
                <w:rFonts w:ascii="Arial" w:hAnsi="Arial" w:cs="Arial"/>
                <w:bCs/>
                <w:color w:val="000000"/>
              </w:rPr>
              <w:t xml:space="preserve">in the </w:t>
            </w:r>
            <w:r>
              <w:rPr>
                <w:rFonts w:ascii="Arial" w:hAnsi="Arial" w:cs="Arial"/>
                <w:bCs/>
                <w:color w:val="000000"/>
              </w:rPr>
              <w:t>presentation</w:t>
            </w:r>
            <w:r w:rsidR="005A113A">
              <w:rPr>
                <w:rFonts w:ascii="Arial" w:hAnsi="Arial" w:cs="Arial"/>
                <w:bCs/>
                <w:color w:val="000000"/>
              </w:rPr>
              <w:t>.</w:t>
            </w:r>
          </w:p>
        </w:tc>
      </w:tr>
      <w:tr w:rsidR="00350D06" w:rsidRPr="00C01A67" w14:paraId="1B1FE0A8" w14:textId="77777777" w:rsidTr="21E83B51">
        <w:tc>
          <w:tcPr>
            <w:tcW w:w="1090" w:type="dxa"/>
          </w:tcPr>
          <w:p w14:paraId="696B2F25" w14:textId="2D783524" w:rsidR="00350D06" w:rsidRDefault="00350D06" w:rsidP="000B07C4">
            <w:pPr>
              <w:rPr>
                <w:rFonts w:ascii="Arial" w:hAnsi="Arial" w:cs="Arial"/>
                <w:noProof/>
                <w:color w:val="000000"/>
              </w:rPr>
            </w:pPr>
            <w:r>
              <w:rPr>
                <w:noProof/>
              </w:rPr>
              <w:drawing>
                <wp:inline distT="0" distB="0" distL="0" distR="0" wp14:anchorId="01D053AA" wp14:editId="256615CE">
                  <wp:extent cx="482600" cy="611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6">
                            <a:extLst>
                              <a:ext uri="{28A0092B-C50C-407E-A947-70E740481C1C}">
                                <a14:useLocalDpi xmlns:a14="http://schemas.microsoft.com/office/drawing/2010/main" val="0"/>
                              </a:ext>
                            </a:extLst>
                          </a:blip>
                          <a:stretch>
                            <a:fillRect/>
                          </a:stretch>
                        </pic:blipFill>
                        <pic:spPr>
                          <a:xfrm>
                            <a:off x="0" y="0"/>
                            <a:ext cx="482600" cy="611900"/>
                          </a:xfrm>
                          <a:prstGeom prst="rect">
                            <a:avLst/>
                          </a:prstGeom>
                        </pic:spPr>
                      </pic:pic>
                    </a:graphicData>
                  </a:graphic>
                </wp:inline>
              </w:drawing>
            </w:r>
          </w:p>
        </w:tc>
        <w:tc>
          <w:tcPr>
            <w:tcW w:w="4040" w:type="dxa"/>
          </w:tcPr>
          <w:p w14:paraId="0B07160C" w14:textId="2B372FEC" w:rsidR="00350D06" w:rsidRPr="00297BF3" w:rsidRDefault="00207307" w:rsidP="00ED5641">
            <w:pPr>
              <w:pStyle w:val="TableListParagraph"/>
            </w:pPr>
            <w:r w:rsidRPr="00297BF3">
              <w:t>Case study 1</w:t>
            </w:r>
            <w:r w:rsidR="00D45062">
              <w:t xml:space="preserve"> (10 min)</w:t>
            </w:r>
          </w:p>
          <w:p w14:paraId="4FFC9594" w14:textId="607EFA7C" w:rsidR="00207307" w:rsidRPr="00297BF3" w:rsidRDefault="00207307" w:rsidP="00ED5641">
            <w:pPr>
              <w:pStyle w:val="TableListParagraph"/>
            </w:pPr>
            <w:r w:rsidRPr="00297BF3">
              <w:t>Case stud</w:t>
            </w:r>
            <w:r w:rsidR="00297BF3" w:rsidRPr="00297BF3">
              <w:t>y 2</w:t>
            </w:r>
            <w:r w:rsidR="00D45062">
              <w:t xml:space="preserve"> (10 min)</w:t>
            </w:r>
          </w:p>
        </w:tc>
        <w:tc>
          <w:tcPr>
            <w:tcW w:w="3520" w:type="dxa"/>
          </w:tcPr>
          <w:p w14:paraId="28032143" w14:textId="0BD61C11" w:rsidR="00350D06" w:rsidRPr="00C01A67" w:rsidRDefault="00C27761" w:rsidP="00A030C3">
            <w:pPr>
              <w:rPr>
                <w:rFonts w:ascii="Arial" w:hAnsi="Arial" w:cs="Arial"/>
                <w:bCs/>
                <w:color w:val="000000"/>
              </w:rPr>
            </w:pPr>
            <w:r>
              <w:rPr>
                <w:rFonts w:ascii="Arial" w:hAnsi="Arial" w:cs="Arial"/>
                <w:bCs/>
                <w:color w:val="000000"/>
              </w:rPr>
              <w:t xml:space="preserve">Read </w:t>
            </w:r>
            <w:r w:rsidR="0065670A">
              <w:rPr>
                <w:rFonts w:ascii="Arial" w:hAnsi="Arial" w:cs="Arial"/>
                <w:bCs/>
                <w:color w:val="000000"/>
              </w:rPr>
              <w:t>the c</w:t>
            </w:r>
            <w:r>
              <w:rPr>
                <w:rFonts w:ascii="Arial" w:hAnsi="Arial" w:cs="Arial"/>
                <w:bCs/>
                <w:color w:val="000000"/>
              </w:rPr>
              <w:t xml:space="preserve">ase </w:t>
            </w:r>
            <w:r w:rsidR="00BA5460">
              <w:rPr>
                <w:rFonts w:ascii="Arial" w:hAnsi="Arial" w:cs="Arial"/>
                <w:bCs/>
                <w:color w:val="000000"/>
              </w:rPr>
              <w:t xml:space="preserve">studies </w:t>
            </w:r>
            <w:r w:rsidR="0065670A">
              <w:rPr>
                <w:rFonts w:ascii="Arial" w:hAnsi="Arial" w:cs="Arial"/>
                <w:bCs/>
                <w:color w:val="000000"/>
              </w:rPr>
              <w:t>and respond to the questions</w:t>
            </w:r>
            <w:r w:rsidR="00457010">
              <w:rPr>
                <w:rFonts w:ascii="Arial" w:hAnsi="Arial" w:cs="Arial"/>
                <w:bCs/>
                <w:color w:val="000000"/>
              </w:rPr>
              <w:t>. This should be done</w:t>
            </w:r>
            <w:r w:rsidR="0065670A">
              <w:rPr>
                <w:rFonts w:ascii="Arial" w:hAnsi="Arial" w:cs="Arial"/>
                <w:bCs/>
                <w:color w:val="000000"/>
              </w:rPr>
              <w:t xml:space="preserve"> </w:t>
            </w:r>
            <w:r w:rsidR="00164FE4">
              <w:rPr>
                <w:rFonts w:ascii="Arial" w:hAnsi="Arial" w:cs="Arial"/>
                <w:bCs/>
                <w:color w:val="000000"/>
              </w:rPr>
              <w:t xml:space="preserve">after </w:t>
            </w:r>
            <w:r w:rsidR="00F82C9D">
              <w:rPr>
                <w:rFonts w:ascii="Arial" w:hAnsi="Arial" w:cs="Arial"/>
                <w:bCs/>
                <w:color w:val="000000"/>
              </w:rPr>
              <w:t xml:space="preserve">reading </w:t>
            </w:r>
            <w:r w:rsidR="00AA5224">
              <w:rPr>
                <w:rFonts w:ascii="Arial" w:hAnsi="Arial" w:cs="Arial"/>
                <w:bCs/>
                <w:color w:val="000000"/>
              </w:rPr>
              <w:t>the PowerPoint</w:t>
            </w:r>
            <w:r w:rsidR="001A566B">
              <w:rPr>
                <w:rFonts w:ascii="Arial" w:hAnsi="Arial" w:cs="Arial"/>
                <w:bCs/>
                <w:color w:val="000000"/>
              </w:rPr>
              <w:t xml:space="preserve"> presentation</w:t>
            </w:r>
            <w:r w:rsidR="00072D11">
              <w:rPr>
                <w:rFonts w:ascii="Arial" w:hAnsi="Arial" w:cs="Arial"/>
                <w:bCs/>
                <w:color w:val="000000"/>
              </w:rPr>
              <w:t>.</w:t>
            </w:r>
          </w:p>
        </w:tc>
      </w:tr>
      <w:tr w:rsidR="00350D06" w:rsidRPr="00C01A67" w14:paraId="5184A89E" w14:textId="77777777" w:rsidTr="21E83B51">
        <w:tc>
          <w:tcPr>
            <w:tcW w:w="1090" w:type="dxa"/>
          </w:tcPr>
          <w:p w14:paraId="7114E7A0" w14:textId="77777777" w:rsidR="005A3F72" w:rsidRDefault="005A3F72" w:rsidP="00A030C3">
            <w:pPr>
              <w:rPr>
                <w:rFonts w:ascii="Arial" w:hAnsi="Arial" w:cs="Arial"/>
                <w:noProof/>
                <w:color w:val="000000"/>
              </w:rPr>
            </w:pPr>
            <w:r>
              <w:rPr>
                <w:noProof/>
              </w:rPr>
              <w:drawing>
                <wp:inline distT="0" distB="0" distL="0" distR="0" wp14:anchorId="731E6526" wp14:editId="74DFFD35">
                  <wp:extent cx="514350" cy="514350"/>
                  <wp:effectExtent l="0" t="0" r="0" b="0"/>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8">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inline>
              </w:drawing>
            </w:r>
          </w:p>
          <w:p w14:paraId="6B1F508E" w14:textId="6BD8A3E8" w:rsidR="005A3F72" w:rsidRDefault="005A3F72" w:rsidP="00A030C3">
            <w:pPr>
              <w:rPr>
                <w:rFonts w:ascii="Arial" w:hAnsi="Arial" w:cs="Arial"/>
                <w:noProof/>
                <w:color w:val="000000"/>
              </w:rPr>
            </w:pPr>
          </w:p>
        </w:tc>
        <w:tc>
          <w:tcPr>
            <w:tcW w:w="4040" w:type="dxa"/>
          </w:tcPr>
          <w:p w14:paraId="39D555E1" w14:textId="02FEDD8C" w:rsidR="005A3F72" w:rsidRDefault="001A580C" w:rsidP="00A030C3">
            <w:pPr>
              <w:rPr>
                <w:rFonts w:ascii="Arial" w:hAnsi="Arial" w:cs="Arial"/>
                <w:bCs/>
                <w:color w:val="000000"/>
              </w:rPr>
            </w:pPr>
            <w:r>
              <w:rPr>
                <w:rFonts w:ascii="Arial" w:hAnsi="Arial" w:cs="Arial"/>
                <w:bCs/>
                <w:color w:val="000000"/>
              </w:rPr>
              <w:t>Handout</w:t>
            </w:r>
            <w:r w:rsidR="00B8037E">
              <w:rPr>
                <w:rFonts w:ascii="Arial" w:hAnsi="Arial" w:cs="Arial"/>
                <w:bCs/>
                <w:color w:val="000000"/>
              </w:rPr>
              <w:t>s</w:t>
            </w:r>
            <w:r>
              <w:rPr>
                <w:rFonts w:ascii="Arial" w:hAnsi="Arial" w:cs="Arial"/>
                <w:bCs/>
                <w:color w:val="000000"/>
              </w:rPr>
              <w:t>:</w:t>
            </w:r>
          </w:p>
          <w:p w14:paraId="132CFBF2" w14:textId="77777777" w:rsidR="001A580C" w:rsidRDefault="001A580C" w:rsidP="00ED5641">
            <w:pPr>
              <w:pStyle w:val="TableListParagraph"/>
            </w:pPr>
            <w:r w:rsidRPr="001A580C">
              <w:t xml:space="preserve">ARV dosage charts </w:t>
            </w:r>
          </w:p>
          <w:p w14:paraId="6D48FDD7" w14:textId="5B2A62D6" w:rsidR="004E7844" w:rsidRPr="004E7844" w:rsidRDefault="00F82C9D" w:rsidP="00ED5641">
            <w:pPr>
              <w:pStyle w:val="TableListParagraph"/>
            </w:pPr>
            <w:r>
              <w:t>ADR</w:t>
            </w:r>
            <w:r w:rsidR="004E7844" w:rsidRPr="004E7844">
              <w:t xml:space="preserve"> </w:t>
            </w:r>
            <w:r w:rsidR="004E7844">
              <w:t>r</w:t>
            </w:r>
            <w:r w:rsidR="004E7844" w:rsidRPr="004E7844">
              <w:t>eporting form</w:t>
            </w:r>
          </w:p>
          <w:p w14:paraId="2B624728" w14:textId="243F1B51" w:rsidR="004E7844" w:rsidRPr="001A580C" w:rsidRDefault="004E7844" w:rsidP="00ED5641">
            <w:pPr>
              <w:pStyle w:val="TableListParagraph"/>
            </w:pPr>
            <w:r w:rsidRPr="004E7844">
              <w:t>Adherence assessment form</w:t>
            </w:r>
          </w:p>
        </w:tc>
        <w:tc>
          <w:tcPr>
            <w:tcW w:w="3520" w:type="dxa"/>
          </w:tcPr>
          <w:p w14:paraId="74508ED6" w14:textId="041E84B0" w:rsidR="005A3F72" w:rsidRPr="00C01A67" w:rsidRDefault="005A113A" w:rsidP="00A030C3">
            <w:pPr>
              <w:rPr>
                <w:rFonts w:ascii="Arial" w:hAnsi="Arial" w:cs="Arial"/>
                <w:bCs/>
                <w:color w:val="000000"/>
              </w:rPr>
            </w:pPr>
            <w:r>
              <w:rPr>
                <w:rFonts w:ascii="Arial" w:hAnsi="Arial" w:cs="Arial"/>
                <w:bCs/>
                <w:color w:val="000000"/>
              </w:rPr>
              <w:t xml:space="preserve">Countries/programs should provide </w:t>
            </w:r>
            <w:r w:rsidR="004E7844">
              <w:rPr>
                <w:rFonts w:ascii="Arial" w:hAnsi="Arial" w:cs="Arial"/>
                <w:bCs/>
                <w:color w:val="000000"/>
              </w:rPr>
              <w:t xml:space="preserve">ARV </w:t>
            </w:r>
            <w:r w:rsidR="00F82C9D">
              <w:rPr>
                <w:rFonts w:ascii="Arial" w:hAnsi="Arial" w:cs="Arial"/>
                <w:bCs/>
                <w:color w:val="000000"/>
              </w:rPr>
              <w:t xml:space="preserve">dosage </w:t>
            </w:r>
            <w:r>
              <w:rPr>
                <w:rFonts w:ascii="Arial" w:hAnsi="Arial" w:cs="Arial"/>
                <w:bCs/>
                <w:color w:val="000000"/>
              </w:rPr>
              <w:t xml:space="preserve">charts that reflect their </w:t>
            </w:r>
            <w:r w:rsidR="0065670A">
              <w:rPr>
                <w:rFonts w:ascii="Arial" w:hAnsi="Arial" w:cs="Arial"/>
                <w:bCs/>
                <w:color w:val="000000"/>
              </w:rPr>
              <w:t xml:space="preserve">national </w:t>
            </w:r>
            <w:r w:rsidR="003D248E">
              <w:rPr>
                <w:rFonts w:ascii="Arial" w:hAnsi="Arial" w:cs="Arial"/>
                <w:bCs/>
                <w:color w:val="000000"/>
              </w:rPr>
              <w:t>ART guidelines</w:t>
            </w:r>
            <w:r w:rsidR="00F82C9D">
              <w:rPr>
                <w:rFonts w:ascii="Arial" w:hAnsi="Arial" w:cs="Arial"/>
                <w:bCs/>
                <w:color w:val="000000"/>
              </w:rPr>
              <w:t>, along with</w:t>
            </w:r>
            <w:r w:rsidR="004E7844">
              <w:rPr>
                <w:rFonts w:ascii="Arial" w:hAnsi="Arial" w:cs="Arial"/>
                <w:bCs/>
                <w:color w:val="000000"/>
              </w:rPr>
              <w:t xml:space="preserve"> </w:t>
            </w:r>
            <w:r w:rsidR="00835A11">
              <w:rPr>
                <w:rFonts w:ascii="Arial" w:hAnsi="Arial" w:cs="Arial"/>
                <w:bCs/>
                <w:color w:val="000000"/>
              </w:rPr>
              <w:t xml:space="preserve">the </w:t>
            </w:r>
            <w:r w:rsidR="004E7844">
              <w:rPr>
                <w:rFonts w:ascii="Arial" w:hAnsi="Arial" w:cs="Arial"/>
                <w:bCs/>
                <w:color w:val="000000"/>
              </w:rPr>
              <w:t>report</w:t>
            </w:r>
            <w:r w:rsidR="00835A11">
              <w:rPr>
                <w:rFonts w:ascii="Arial" w:hAnsi="Arial" w:cs="Arial"/>
                <w:bCs/>
                <w:color w:val="000000"/>
              </w:rPr>
              <w:t>ing</w:t>
            </w:r>
            <w:r w:rsidR="004E7844">
              <w:rPr>
                <w:rFonts w:ascii="Arial" w:hAnsi="Arial" w:cs="Arial"/>
                <w:bCs/>
                <w:color w:val="000000"/>
              </w:rPr>
              <w:t xml:space="preserve"> forms r</w:t>
            </w:r>
            <w:r w:rsidR="007C6980">
              <w:rPr>
                <w:rFonts w:ascii="Arial" w:hAnsi="Arial" w:cs="Arial"/>
                <w:bCs/>
                <w:color w:val="000000"/>
              </w:rPr>
              <w:t xml:space="preserve">equired by the </w:t>
            </w:r>
            <w:r w:rsidR="00835A11">
              <w:rPr>
                <w:rFonts w:ascii="Arial" w:hAnsi="Arial" w:cs="Arial"/>
                <w:bCs/>
                <w:color w:val="000000"/>
              </w:rPr>
              <w:t xml:space="preserve">national HIV </w:t>
            </w:r>
            <w:r w:rsidR="007C6980">
              <w:rPr>
                <w:rFonts w:ascii="Arial" w:hAnsi="Arial" w:cs="Arial"/>
                <w:bCs/>
                <w:color w:val="000000"/>
              </w:rPr>
              <w:t>program</w:t>
            </w:r>
            <w:r w:rsidR="003D248E">
              <w:rPr>
                <w:rFonts w:ascii="Arial" w:hAnsi="Arial" w:cs="Arial"/>
                <w:bCs/>
                <w:color w:val="000000"/>
              </w:rPr>
              <w:t>.</w:t>
            </w:r>
          </w:p>
        </w:tc>
      </w:tr>
      <w:tr w:rsidR="00350D06" w:rsidRPr="00C01A67" w14:paraId="100B9ACF" w14:textId="77777777" w:rsidTr="21E83B51">
        <w:tc>
          <w:tcPr>
            <w:tcW w:w="1090" w:type="dxa"/>
          </w:tcPr>
          <w:p w14:paraId="480AACE0" w14:textId="77777777" w:rsidR="00C01A67" w:rsidRPr="00C01A67" w:rsidRDefault="00C01A67" w:rsidP="00A030C3">
            <w:pPr>
              <w:rPr>
                <w:rFonts w:ascii="Arial" w:hAnsi="Arial" w:cs="Arial"/>
                <w:bCs/>
                <w:color w:val="000000"/>
              </w:rPr>
            </w:pPr>
            <w:r>
              <w:rPr>
                <w:noProof/>
              </w:rPr>
              <w:drawing>
                <wp:inline distT="0" distB="0" distL="0" distR="0" wp14:anchorId="79451411" wp14:editId="0771B6A7">
                  <wp:extent cx="469900" cy="4699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6">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inline>
              </w:drawing>
            </w:r>
          </w:p>
        </w:tc>
        <w:tc>
          <w:tcPr>
            <w:tcW w:w="4040" w:type="dxa"/>
          </w:tcPr>
          <w:p w14:paraId="5C96E138" w14:textId="53C648D2" w:rsidR="00C01A67" w:rsidRPr="00C01A67" w:rsidRDefault="00C01A67" w:rsidP="00A030C3">
            <w:pPr>
              <w:rPr>
                <w:rFonts w:ascii="Arial" w:hAnsi="Arial" w:cs="Arial"/>
                <w:bCs/>
                <w:color w:val="000000"/>
              </w:rPr>
            </w:pPr>
            <w:r w:rsidRPr="00C01A67">
              <w:rPr>
                <w:rFonts w:ascii="Arial" w:hAnsi="Arial" w:cs="Arial"/>
                <w:bCs/>
                <w:color w:val="000000"/>
              </w:rPr>
              <w:t>Quiz (5 min)</w:t>
            </w:r>
          </w:p>
        </w:tc>
        <w:tc>
          <w:tcPr>
            <w:tcW w:w="3520" w:type="dxa"/>
          </w:tcPr>
          <w:p w14:paraId="234B0500" w14:textId="0BAC2E84" w:rsidR="00C01A67" w:rsidRPr="00C01A67" w:rsidRDefault="00C5121C" w:rsidP="00A030C3">
            <w:pPr>
              <w:rPr>
                <w:rFonts w:ascii="Arial" w:hAnsi="Arial" w:cs="Arial"/>
                <w:bCs/>
                <w:color w:val="000000"/>
              </w:rPr>
            </w:pPr>
            <w:r>
              <w:rPr>
                <w:rFonts w:ascii="Arial" w:hAnsi="Arial" w:cs="Arial"/>
                <w:bCs/>
                <w:color w:val="000000"/>
              </w:rPr>
              <w:t>S</w:t>
            </w:r>
            <w:r w:rsidR="00D80E95" w:rsidRPr="00D80E95">
              <w:rPr>
                <w:rFonts w:ascii="Arial" w:hAnsi="Arial" w:cs="Arial"/>
                <w:bCs/>
                <w:color w:val="000000"/>
              </w:rPr>
              <w:t>elf-administered at end of session</w:t>
            </w:r>
          </w:p>
        </w:tc>
      </w:tr>
      <w:tr w:rsidR="00315DB3" w:rsidRPr="00C01A67" w14:paraId="67FBF11A" w14:textId="77777777" w:rsidTr="21E83B51">
        <w:tc>
          <w:tcPr>
            <w:tcW w:w="1090" w:type="dxa"/>
          </w:tcPr>
          <w:p w14:paraId="0D5BA03D" w14:textId="3C2C938C" w:rsidR="00315DB3" w:rsidRPr="00C01A67" w:rsidRDefault="00315DB3" w:rsidP="00A030C3">
            <w:pPr>
              <w:rPr>
                <w:rFonts w:ascii="Arial" w:hAnsi="Arial" w:cs="Arial"/>
                <w:color w:val="000000"/>
              </w:rPr>
            </w:pPr>
            <w:r>
              <w:rPr>
                <w:noProof/>
              </w:rPr>
              <w:drawing>
                <wp:inline distT="0" distB="0" distL="0" distR="0" wp14:anchorId="4360998C" wp14:editId="286C0323">
                  <wp:extent cx="533400" cy="533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7">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p>
        </w:tc>
        <w:tc>
          <w:tcPr>
            <w:tcW w:w="4040" w:type="dxa"/>
          </w:tcPr>
          <w:p w14:paraId="0F1EF8D7" w14:textId="0704447D" w:rsidR="00315DB3" w:rsidRPr="00C01A67" w:rsidRDefault="003D248E" w:rsidP="00A030C3">
            <w:pPr>
              <w:rPr>
                <w:rFonts w:ascii="Arial" w:hAnsi="Arial" w:cs="Arial"/>
                <w:bCs/>
                <w:color w:val="000000"/>
              </w:rPr>
            </w:pPr>
            <w:r>
              <w:rPr>
                <w:rFonts w:ascii="Arial" w:hAnsi="Arial" w:cs="Arial"/>
                <w:bCs/>
                <w:color w:val="000000"/>
              </w:rPr>
              <w:t xml:space="preserve">Facilitator-led </w:t>
            </w:r>
            <w:r w:rsidR="00246FB7">
              <w:rPr>
                <w:rFonts w:ascii="Arial" w:hAnsi="Arial" w:cs="Arial"/>
                <w:bCs/>
                <w:color w:val="000000"/>
              </w:rPr>
              <w:t xml:space="preserve">online </w:t>
            </w:r>
            <w:r>
              <w:rPr>
                <w:rFonts w:ascii="Arial" w:hAnsi="Arial" w:cs="Arial"/>
                <w:bCs/>
                <w:color w:val="000000"/>
              </w:rPr>
              <w:t>discussion</w:t>
            </w:r>
            <w:r w:rsidR="00B4194E">
              <w:rPr>
                <w:rFonts w:ascii="Arial" w:hAnsi="Arial" w:cs="Arial"/>
                <w:bCs/>
                <w:color w:val="000000"/>
              </w:rPr>
              <w:t xml:space="preserve"> (30</w:t>
            </w:r>
            <w:r w:rsidR="00B8037E">
              <w:rPr>
                <w:rFonts w:ascii="Arial" w:hAnsi="Arial" w:cs="Arial"/>
                <w:bCs/>
                <w:color w:val="000000"/>
              </w:rPr>
              <w:noBreakHyphen/>
            </w:r>
            <w:r w:rsidR="00B4194E">
              <w:rPr>
                <w:rFonts w:ascii="Arial" w:hAnsi="Arial" w:cs="Arial"/>
                <w:bCs/>
                <w:color w:val="000000"/>
              </w:rPr>
              <w:t>40 min</w:t>
            </w:r>
            <w:r w:rsidR="003D3516">
              <w:rPr>
                <w:rFonts w:ascii="Arial" w:hAnsi="Arial" w:cs="Arial"/>
                <w:bCs/>
                <w:color w:val="000000"/>
              </w:rPr>
              <w:t>utes</w:t>
            </w:r>
            <w:r w:rsidR="00B4194E">
              <w:rPr>
                <w:rFonts w:ascii="Arial" w:hAnsi="Arial" w:cs="Arial"/>
                <w:bCs/>
                <w:color w:val="000000"/>
              </w:rPr>
              <w:t>)</w:t>
            </w:r>
          </w:p>
        </w:tc>
        <w:tc>
          <w:tcPr>
            <w:tcW w:w="3520" w:type="dxa"/>
          </w:tcPr>
          <w:p w14:paraId="323CF7D2" w14:textId="315D7D14" w:rsidR="00315DB3" w:rsidRPr="00C01A67" w:rsidRDefault="00A65C77" w:rsidP="00A030C3">
            <w:pPr>
              <w:rPr>
                <w:rFonts w:ascii="Arial" w:hAnsi="Arial" w:cs="Arial"/>
                <w:bCs/>
                <w:color w:val="000000"/>
              </w:rPr>
            </w:pPr>
            <w:r>
              <w:rPr>
                <w:rFonts w:ascii="Arial" w:hAnsi="Arial" w:cs="Arial"/>
                <w:bCs/>
                <w:color w:val="000000"/>
              </w:rPr>
              <w:t xml:space="preserve">Participants </w:t>
            </w:r>
            <w:r w:rsidR="003D248E">
              <w:rPr>
                <w:rFonts w:ascii="Arial" w:hAnsi="Arial" w:cs="Arial"/>
                <w:bCs/>
                <w:color w:val="000000"/>
              </w:rPr>
              <w:t xml:space="preserve">will be informed </w:t>
            </w:r>
            <w:r w:rsidR="00BB6C5E">
              <w:rPr>
                <w:rFonts w:ascii="Arial" w:hAnsi="Arial" w:cs="Arial"/>
                <w:bCs/>
                <w:color w:val="000000"/>
              </w:rPr>
              <w:t xml:space="preserve">of </w:t>
            </w:r>
            <w:r w:rsidR="00246FB7">
              <w:rPr>
                <w:rFonts w:ascii="Arial" w:hAnsi="Arial" w:cs="Arial"/>
                <w:bCs/>
                <w:color w:val="000000"/>
              </w:rPr>
              <w:t xml:space="preserve">the date/time </w:t>
            </w:r>
            <w:r w:rsidR="00423C14">
              <w:rPr>
                <w:rFonts w:ascii="Arial" w:hAnsi="Arial" w:cs="Arial"/>
                <w:bCs/>
                <w:color w:val="000000"/>
              </w:rPr>
              <w:t xml:space="preserve">of </w:t>
            </w:r>
            <w:r w:rsidR="00246FB7">
              <w:rPr>
                <w:rFonts w:ascii="Arial" w:hAnsi="Arial" w:cs="Arial"/>
                <w:bCs/>
                <w:color w:val="000000"/>
              </w:rPr>
              <w:t xml:space="preserve">this </w:t>
            </w:r>
            <w:r w:rsidR="00F82C9D">
              <w:rPr>
                <w:rFonts w:ascii="Arial" w:hAnsi="Arial" w:cs="Arial"/>
                <w:bCs/>
                <w:color w:val="000000"/>
              </w:rPr>
              <w:t>discussion</w:t>
            </w:r>
            <w:r w:rsidR="00246FB7">
              <w:rPr>
                <w:rFonts w:ascii="Arial" w:hAnsi="Arial" w:cs="Arial"/>
                <w:bCs/>
                <w:color w:val="000000"/>
              </w:rPr>
              <w:t>.</w:t>
            </w:r>
          </w:p>
        </w:tc>
      </w:tr>
    </w:tbl>
    <w:p w14:paraId="2D4C5FED" w14:textId="77777777" w:rsidR="005C69AE" w:rsidRDefault="005C69AE" w:rsidP="00E11EC1">
      <w:pPr>
        <w:spacing w:line="240" w:lineRule="auto"/>
        <w:rPr>
          <w:rFonts w:ascii="Arial" w:hAnsi="Arial" w:cs="Arial"/>
          <w:b/>
          <w:highlight w:val="lightGray"/>
        </w:rPr>
      </w:pPr>
    </w:p>
    <w:p w14:paraId="48289561" w14:textId="77777777" w:rsidR="00DF508E" w:rsidRDefault="00DF508E" w:rsidP="00E11EC1">
      <w:pPr>
        <w:spacing w:line="240" w:lineRule="auto"/>
        <w:rPr>
          <w:rFonts w:ascii="Arial" w:hAnsi="Arial" w:cs="Arial"/>
          <w:b/>
          <w:highlight w:val="lightGray"/>
        </w:rPr>
      </w:pPr>
    </w:p>
    <w:p w14:paraId="017FD234" w14:textId="77777777" w:rsidR="00407090" w:rsidRPr="00407090" w:rsidRDefault="00407090" w:rsidP="00407090">
      <w:r w:rsidRPr="00407090">
        <w:br w:type="page"/>
      </w:r>
    </w:p>
    <w:p w14:paraId="10A3D4C8" w14:textId="0C2EFBD5" w:rsidR="003541CB" w:rsidRPr="006E0938" w:rsidRDefault="003541CB" w:rsidP="00A20601">
      <w:pPr>
        <w:pStyle w:val="Heading1"/>
      </w:pPr>
      <w:bookmarkStart w:id="29" w:name="_Toc74247281"/>
      <w:r w:rsidRPr="006E0938">
        <w:lastRenderedPageBreak/>
        <w:t>Sessio</w:t>
      </w:r>
      <w:r w:rsidR="00D75672" w:rsidRPr="006E0938">
        <w:t>n 4</w:t>
      </w:r>
      <w:r w:rsidR="00B73105">
        <w:t>.</w:t>
      </w:r>
      <w:r w:rsidR="00D75672" w:rsidRPr="006E0938">
        <w:t xml:space="preserve"> </w:t>
      </w:r>
      <w:r w:rsidR="00096EB8" w:rsidRPr="006E0938">
        <w:t>Inventory Management</w:t>
      </w:r>
      <w:bookmarkEnd w:id="29"/>
    </w:p>
    <w:p w14:paraId="4C99CEFE" w14:textId="6D85CCDF" w:rsidR="00F276FE" w:rsidRPr="00B52356" w:rsidRDefault="00F276FE" w:rsidP="00B8037E">
      <w:r>
        <w:rPr>
          <w:b/>
        </w:rPr>
        <w:t xml:space="preserve">Participants: </w:t>
      </w:r>
      <w:r>
        <w:t xml:space="preserve"> All cadres involved in handling inventory for DDD </w:t>
      </w:r>
      <w:r w:rsidR="00D911DA">
        <w:t>of ART</w:t>
      </w:r>
      <w:r w:rsidR="002766DF">
        <w:t xml:space="preserve"> (at both public sector health facilities and private pharmacies)</w:t>
      </w:r>
    </w:p>
    <w:p w14:paraId="49B5404C" w14:textId="55B3242B" w:rsidR="003541CB" w:rsidRPr="00B52356" w:rsidRDefault="00323593" w:rsidP="00B8037E">
      <w:pPr>
        <w:rPr>
          <w:bCs/>
        </w:rPr>
      </w:pPr>
      <w:r>
        <w:rPr>
          <w:b/>
          <w:bCs/>
        </w:rPr>
        <w:t>Total duration:</w:t>
      </w:r>
      <w:r w:rsidR="003541CB">
        <w:rPr>
          <w:b/>
          <w:bCs/>
        </w:rPr>
        <w:t xml:space="preserve"> </w:t>
      </w:r>
      <w:r w:rsidR="001F5018">
        <w:rPr>
          <w:bCs/>
        </w:rPr>
        <w:t>1</w:t>
      </w:r>
      <w:r w:rsidR="003541CB">
        <w:rPr>
          <w:bCs/>
        </w:rPr>
        <w:t xml:space="preserve"> hour </w:t>
      </w:r>
      <w:r w:rsidR="00A91FB6">
        <w:rPr>
          <w:bCs/>
        </w:rPr>
        <w:t>20 min</w:t>
      </w:r>
      <w:r w:rsidR="00A15A06">
        <w:rPr>
          <w:bCs/>
        </w:rPr>
        <w:t>utes</w:t>
      </w:r>
    </w:p>
    <w:p w14:paraId="00FBF2A5" w14:textId="49299F63" w:rsidR="00323593" w:rsidRDefault="003541CB" w:rsidP="00B8037E">
      <w:pPr>
        <w:rPr>
          <w:b/>
          <w:bCs/>
        </w:rPr>
      </w:pPr>
      <w:r w:rsidRPr="00CC187B">
        <w:rPr>
          <w:b/>
          <w:bCs/>
        </w:rPr>
        <w:t xml:space="preserve">Learning </w:t>
      </w:r>
      <w:r w:rsidR="00A15A06">
        <w:rPr>
          <w:b/>
          <w:bCs/>
        </w:rPr>
        <w:t>o</w:t>
      </w:r>
      <w:r w:rsidR="00A15A06" w:rsidRPr="00CC187B">
        <w:rPr>
          <w:b/>
          <w:bCs/>
        </w:rPr>
        <w:t>bjectives</w:t>
      </w:r>
      <w:r w:rsidRPr="00CC187B">
        <w:rPr>
          <w:b/>
          <w:bCs/>
        </w:rPr>
        <w:t>:</w:t>
      </w:r>
    </w:p>
    <w:p w14:paraId="49708AEF" w14:textId="37F65A88" w:rsidR="003541CB" w:rsidRPr="00CC187B" w:rsidRDefault="003541CB" w:rsidP="00B8037E">
      <w:r w:rsidRPr="00CC187B">
        <w:t>By the end of this session, participants will be able to:</w:t>
      </w:r>
    </w:p>
    <w:p w14:paraId="12EF559E" w14:textId="1CE18E7F" w:rsidR="004A6738" w:rsidRPr="004A6738" w:rsidRDefault="00FE42AF" w:rsidP="00B8037E">
      <w:pPr>
        <w:pStyle w:val="ListParagraph"/>
      </w:pPr>
      <w:r>
        <w:t>List</w:t>
      </w:r>
      <w:r w:rsidRPr="004A6738">
        <w:t xml:space="preserve"> </w:t>
      </w:r>
      <w:r w:rsidR="004A6738" w:rsidRPr="004A6738">
        <w:t>the components of drug supply management</w:t>
      </w:r>
    </w:p>
    <w:p w14:paraId="02B45549" w14:textId="77777777" w:rsidR="004A6738" w:rsidRPr="004A6738" w:rsidRDefault="004A6738" w:rsidP="00B8037E">
      <w:pPr>
        <w:pStyle w:val="ListParagraph"/>
      </w:pPr>
      <w:r w:rsidRPr="004A6738">
        <w:t>Explain procurement and its principles</w:t>
      </w:r>
    </w:p>
    <w:p w14:paraId="5B387E8D" w14:textId="14244CBF" w:rsidR="004A6738" w:rsidRPr="004A6738" w:rsidRDefault="00FE42AF" w:rsidP="00B8037E">
      <w:pPr>
        <w:pStyle w:val="ListParagraph"/>
      </w:pPr>
      <w:r>
        <w:t>Describe</w:t>
      </w:r>
      <w:r w:rsidRPr="004A6738">
        <w:t xml:space="preserve"> </w:t>
      </w:r>
      <w:r w:rsidR="004A6738" w:rsidRPr="004A6738">
        <w:t>inventory management and storage principles</w:t>
      </w:r>
    </w:p>
    <w:p w14:paraId="3874768D" w14:textId="70152579" w:rsidR="00323593" w:rsidRDefault="00FE42AF" w:rsidP="00455137">
      <w:pPr>
        <w:pStyle w:val="ListParagraph"/>
      </w:pPr>
      <w:r>
        <w:t>Name</w:t>
      </w:r>
      <w:r w:rsidRPr="004A6738">
        <w:t xml:space="preserve"> </w:t>
      </w:r>
      <w:r w:rsidR="004A6738" w:rsidRPr="004A6738">
        <w:t>stock management tools</w:t>
      </w:r>
    </w:p>
    <w:p w14:paraId="41746916" w14:textId="77777777" w:rsidR="00323593" w:rsidRPr="004A6738" w:rsidRDefault="00323593" w:rsidP="00323593">
      <w:pPr>
        <w:autoSpaceDE w:val="0"/>
        <w:autoSpaceDN w:val="0"/>
        <w:adjustRightInd w:val="0"/>
        <w:spacing w:after="0" w:line="240" w:lineRule="auto"/>
        <w:jc w:val="both"/>
        <w:rPr>
          <w:rFonts w:ascii="Arial" w:hAnsi="Arial" w:cs="Arial"/>
          <w:color w:val="000000"/>
        </w:rPr>
      </w:pPr>
    </w:p>
    <w:tbl>
      <w:tblPr>
        <w:tblStyle w:val="TableGrid"/>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CellMar>
          <w:top w:w="58" w:type="dxa"/>
          <w:bottom w:w="58" w:type="dxa"/>
        </w:tblCellMar>
        <w:tblLook w:val="04A0" w:firstRow="1" w:lastRow="0" w:firstColumn="1" w:lastColumn="0" w:noHBand="0" w:noVBand="1"/>
      </w:tblPr>
      <w:tblGrid>
        <w:gridCol w:w="1165"/>
        <w:gridCol w:w="3245"/>
        <w:gridCol w:w="4315"/>
      </w:tblGrid>
      <w:tr w:rsidR="001951EC" w:rsidRPr="001951EC" w14:paraId="0CF77474" w14:textId="118A2D65" w:rsidTr="21E83B51">
        <w:tc>
          <w:tcPr>
            <w:tcW w:w="4410" w:type="dxa"/>
            <w:gridSpan w:val="2"/>
            <w:shd w:val="clear" w:color="auto" w:fill="577F9F" w:themeFill="accent1"/>
          </w:tcPr>
          <w:p w14:paraId="52EDEF05" w14:textId="46C8DE86" w:rsidR="00977195" w:rsidRPr="001951EC" w:rsidRDefault="00977195" w:rsidP="00E11EC1">
            <w:pPr>
              <w:tabs>
                <w:tab w:val="left" w:pos="3669"/>
              </w:tabs>
              <w:rPr>
                <w:rFonts w:ascii="Arial" w:hAnsi="Arial" w:cs="Arial"/>
                <w:b/>
                <w:color w:val="FFFFFF" w:themeColor="background1"/>
              </w:rPr>
            </w:pPr>
            <w:r w:rsidRPr="001951EC">
              <w:rPr>
                <w:rFonts w:ascii="Arial" w:hAnsi="Arial" w:cs="Arial"/>
                <w:b/>
                <w:color w:val="FFFFFF" w:themeColor="background1"/>
              </w:rPr>
              <w:t xml:space="preserve">Learning </w:t>
            </w:r>
            <w:r w:rsidR="006D439E" w:rsidRPr="001951EC">
              <w:rPr>
                <w:rFonts w:ascii="Arial" w:hAnsi="Arial" w:cs="Arial"/>
                <w:b/>
                <w:color w:val="FFFFFF" w:themeColor="background1"/>
              </w:rPr>
              <w:t>A</w:t>
            </w:r>
            <w:r w:rsidRPr="001951EC">
              <w:rPr>
                <w:rFonts w:ascii="Arial" w:hAnsi="Arial" w:cs="Arial"/>
                <w:b/>
                <w:color w:val="FFFFFF" w:themeColor="background1"/>
              </w:rPr>
              <w:t>ctivities</w:t>
            </w:r>
          </w:p>
        </w:tc>
        <w:tc>
          <w:tcPr>
            <w:tcW w:w="4315" w:type="dxa"/>
            <w:shd w:val="clear" w:color="auto" w:fill="577F9F" w:themeFill="accent1"/>
          </w:tcPr>
          <w:p w14:paraId="7CFC37B5" w14:textId="4D243F83" w:rsidR="00977195" w:rsidRPr="001951EC" w:rsidRDefault="00E54B0E" w:rsidP="00E11EC1">
            <w:pPr>
              <w:tabs>
                <w:tab w:val="left" w:pos="3669"/>
              </w:tabs>
              <w:rPr>
                <w:rFonts w:ascii="Arial" w:hAnsi="Arial" w:cs="Arial"/>
                <w:b/>
                <w:color w:val="FFFFFF" w:themeColor="background1"/>
              </w:rPr>
            </w:pPr>
            <w:r w:rsidRPr="001951EC">
              <w:rPr>
                <w:rFonts w:ascii="Arial" w:hAnsi="Arial" w:cs="Arial"/>
                <w:b/>
                <w:color w:val="FFFFFF" w:themeColor="background1"/>
              </w:rPr>
              <w:t>Notes</w:t>
            </w:r>
          </w:p>
        </w:tc>
      </w:tr>
      <w:tr w:rsidR="00977195" w14:paraId="295E2FF9" w14:textId="17B3E5BE" w:rsidTr="21E83B51">
        <w:tc>
          <w:tcPr>
            <w:tcW w:w="1165" w:type="dxa"/>
          </w:tcPr>
          <w:p w14:paraId="0C3B2D42" w14:textId="0A87013D" w:rsidR="00977195" w:rsidRDefault="00E54B0E" w:rsidP="00E11EC1">
            <w:pPr>
              <w:tabs>
                <w:tab w:val="left" w:pos="3669"/>
              </w:tabs>
              <w:rPr>
                <w:rFonts w:ascii="Arial" w:hAnsi="Arial" w:cs="Arial"/>
                <w:b/>
              </w:rPr>
            </w:pPr>
            <w:r>
              <w:rPr>
                <w:noProof/>
              </w:rPr>
              <w:drawing>
                <wp:inline distT="0" distB="0" distL="0" distR="0" wp14:anchorId="2B9B41BC" wp14:editId="5C37777E">
                  <wp:extent cx="481330" cy="5791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8">
                            <a:extLst>
                              <a:ext uri="{28A0092B-C50C-407E-A947-70E740481C1C}">
                                <a14:useLocalDpi xmlns:a14="http://schemas.microsoft.com/office/drawing/2010/main" val="0"/>
                              </a:ext>
                            </a:extLst>
                          </a:blip>
                          <a:stretch>
                            <a:fillRect/>
                          </a:stretch>
                        </pic:blipFill>
                        <pic:spPr>
                          <a:xfrm>
                            <a:off x="0" y="0"/>
                            <a:ext cx="481330" cy="579120"/>
                          </a:xfrm>
                          <a:prstGeom prst="rect">
                            <a:avLst/>
                          </a:prstGeom>
                        </pic:spPr>
                      </pic:pic>
                    </a:graphicData>
                  </a:graphic>
                </wp:inline>
              </w:drawing>
            </w:r>
          </w:p>
        </w:tc>
        <w:tc>
          <w:tcPr>
            <w:tcW w:w="3245" w:type="dxa"/>
          </w:tcPr>
          <w:p w14:paraId="5543E968" w14:textId="52E1A042" w:rsidR="00977195" w:rsidRPr="00E54B0E" w:rsidRDefault="00E54B0E" w:rsidP="00E11EC1">
            <w:pPr>
              <w:tabs>
                <w:tab w:val="left" w:pos="3669"/>
              </w:tabs>
              <w:rPr>
                <w:rFonts w:ascii="Arial" w:hAnsi="Arial" w:cs="Arial"/>
                <w:bCs/>
              </w:rPr>
            </w:pPr>
            <w:r w:rsidRPr="00E54B0E">
              <w:rPr>
                <w:rFonts w:ascii="Arial" w:hAnsi="Arial" w:cs="Arial"/>
                <w:bCs/>
              </w:rPr>
              <w:t>PowerPoint presentation (</w:t>
            </w:r>
            <w:r w:rsidR="005F3C41">
              <w:rPr>
                <w:rFonts w:ascii="Arial" w:hAnsi="Arial" w:cs="Arial"/>
                <w:bCs/>
              </w:rPr>
              <w:t>~</w:t>
            </w:r>
            <w:r w:rsidR="000D2B3C">
              <w:rPr>
                <w:rFonts w:ascii="Arial" w:hAnsi="Arial" w:cs="Arial"/>
                <w:bCs/>
              </w:rPr>
              <w:t>40</w:t>
            </w:r>
            <w:r w:rsidR="00AF0555">
              <w:rPr>
                <w:rFonts w:ascii="Arial" w:hAnsi="Arial" w:cs="Arial"/>
                <w:bCs/>
              </w:rPr>
              <w:t> </w:t>
            </w:r>
            <w:r w:rsidRPr="00E54B0E">
              <w:rPr>
                <w:rFonts w:ascii="Arial" w:hAnsi="Arial" w:cs="Arial"/>
                <w:bCs/>
              </w:rPr>
              <w:t>min</w:t>
            </w:r>
            <w:r w:rsidR="006D439E">
              <w:rPr>
                <w:rFonts w:ascii="Arial" w:hAnsi="Arial" w:cs="Arial"/>
                <w:bCs/>
              </w:rPr>
              <w:t>utes</w:t>
            </w:r>
            <w:r w:rsidRPr="00E54B0E">
              <w:rPr>
                <w:rFonts w:ascii="Arial" w:hAnsi="Arial" w:cs="Arial"/>
                <w:bCs/>
              </w:rPr>
              <w:t>)</w:t>
            </w:r>
          </w:p>
        </w:tc>
        <w:tc>
          <w:tcPr>
            <w:tcW w:w="4315" w:type="dxa"/>
          </w:tcPr>
          <w:p w14:paraId="22C5E8A2" w14:textId="2DB135CA" w:rsidR="00E50707" w:rsidRDefault="00E50707" w:rsidP="000B00D1">
            <w:pPr>
              <w:spacing w:after="160"/>
            </w:pPr>
            <w:r>
              <w:t>Depending on the situation, the presentation c</w:t>
            </w:r>
            <w:r w:rsidRPr="009B084A">
              <w:t xml:space="preserve">an be </w:t>
            </w:r>
            <w:r>
              <w:t>read as</w:t>
            </w:r>
            <w:r w:rsidRPr="009B084A">
              <w:t xml:space="preserve"> self-study, facilitated online, or </w:t>
            </w:r>
            <w:r>
              <w:t>presented</w:t>
            </w:r>
            <w:r w:rsidRPr="009B084A">
              <w:t xml:space="preserve"> in person</w:t>
            </w:r>
            <w:r>
              <w:t>.</w:t>
            </w:r>
          </w:p>
          <w:p w14:paraId="22BAF84A" w14:textId="03216F6E" w:rsidR="00AA3B3A" w:rsidRDefault="006C2F62" w:rsidP="000B00D1">
            <w:pPr>
              <w:spacing w:after="160"/>
            </w:pPr>
            <w:r>
              <w:t xml:space="preserve">If </w:t>
            </w:r>
            <w:r w:rsidR="00CB339A">
              <w:t>participant</w:t>
            </w:r>
            <w:r>
              <w:t xml:space="preserve">s </w:t>
            </w:r>
            <w:r w:rsidR="00351D46">
              <w:t>read the</w:t>
            </w:r>
            <w:r w:rsidR="00FA641B">
              <w:t xml:space="preserve"> presentation </w:t>
            </w:r>
            <w:r w:rsidR="00351D46">
              <w:t>during</w:t>
            </w:r>
            <w:r w:rsidR="00FA641B">
              <w:t xml:space="preserve"> self-study, </w:t>
            </w:r>
            <w:r w:rsidR="00351D46">
              <w:t xml:space="preserve">the </w:t>
            </w:r>
            <w:r w:rsidR="00FA641B">
              <w:t>activit</w:t>
            </w:r>
            <w:r w:rsidR="00721676">
              <w:t xml:space="preserve">y on </w:t>
            </w:r>
            <w:r w:rsidR="00B959FB" w:rsidRPr="00D3450C">
              <w:rPr>
                <w:b/>
              </w:rPr>
              <w:t xml:space="preserve">the completion of the </w:t>
            </w:r>
            <w:r w:rsidR="002A15FD">
              <w:rPr>
                <w:b/>
              </w:rPr>
              <w:t xml:space="preserve">country-specific </w:t>
            </w:r>
            <w:r w:rsidR="00B959FB" w:rsidRPr="00D3450C">
              <w:rPr>
                <w:b/>
              </w:rPr>
              <w:t xml:space="preserve">reporting </w:t>
            </w:r>
            <w:r w:rsidR="00B959FB" w:rsidRPr="00B21281">
              <w:rPr>
                <w:b/>
              </w:rPr>
              <w:t>form</w:t>
            </w:r>
            <w:r w:rsidR="00B3538E" w:rsidRPr="00CF0F12">
              <w:rPr>
                <w:b/>
              </w:rPr>
              <w:t>s</w:t>
            </w:r>
            <w:r w:rsidR="00B3538E" w:rsidRPr="001951EC">
              <w:rPr>
                <w:b/>
              </w:rPr>
              <w:t xml:space="preserve"> (slide 20)</w:t>
            </w:r>
            <w:r w:rsidR="00721676">
              <w:t xml:space="preserve"> should be </w:t>
            </w:r>
            <w:r w:rsidR="00E87A00">
              <w:t xml:space="preserve">done </w:t>
            </w:r>
            <w:r w:rsidR="001D4904">
              <w:t xml:space="preserve">separately </w:t>
            </w:r>
            <w:r w:rsidR="00E87A00">
              <w:t xml:space="preserve">during </w:t>
            </w:r>
            <w:r w:rsidR="00062A07">
              <w:t xml:space="preserve">the </w:t>
            </w:r>
            <w:r w:rsidR="00E87A00">
              <w:t>facilitated online session</w:t>
            </w:r>
            <w:r w:rsidR="00AA3B3A">
              <w:t xml:space="preserve">. </w:t>
            </w:r>
          </w:p>
          <w:p w14:paraId="6B816909" w14:textId="3442C01A" w:rsidR="00C946A3" w:rsidRPr="00E54B0E" w:rsidRDefault="00AA3B3A" w:rsidP="00AF0555">
            <w:r>
              <w:t xml:space="preserve">If </w:t>
            </w:r>
            <w:r w:rsidR="00062A07">
              <w:t xml:space="preserve">the </w:t>
            </w:r>
            <w:r w:rsidR="00CC3655">
              <w:t xml:space="preserve">PowerPoint </w:t>
            </w:r>
            <w:r w:rsidR="00866EFF">
              <w:t xml:space="preserve">is </w:t>
            </w:r>
            <w:r w:rsidR="00CC3655">
              <w:t>presented</w:t>
            </w:r>
            <w:r w:rsidR="00062A07">
              <w:t xml:space="preserve"> </w:t>
            </w:r>
            <w:r w:rsidR="00866EFF">
              <w:t>in</w:t>
            </w:r>
            <w:r w:rsidR="00062A07">
              <w:t xml:space="preserve"> </w:t>
            </w:r>
            <w:r w:rsidR="00866EFF">
              <w:t xml:space="preserve">person or </w:t>
            </w:r>
            <w:r w:rsidR="00467C20">
              <w:t xml:space="preserve">by the facilitator </w:t>
            </w:r>
            <w:r w:rsidR="00E40B97">
              <w:t xml:space="preserve">during an </w:t>
            </w:r>
            <w:r w:rsidR="00467C20">
              <w:t>online</w:t>
            </w:r>
            <w:r w:rsidR="00E40B97">
              <w:t xml:space="preserve"> session</w:t>
            </w:r>
            <w:r>
              <w:t xml:space="preserve">, the </w:t>
            </w:r>
            <w:r w:rsidRPr="00314E14">
              <w:rPr>
                <w:b/>
              </w:rPr>
              <w:t xml:space="preserve">activity </w:t>
            </w:r>
            <w:r w:rsidR="000171C1" w:rsidRPr="00314E14">
              <w:rPr>
                <w:b/>
              </w:rPr>
              <w:t xml:space="preserve">on </w:t>
            </w:r>
            <w:r w:rsidR="00B3538E" w:rsidRPr="00314E14">
              <w:rPr>
                <w:b/>
              </w:rPr>
              <w:t xml:space="preserve">the </w:t>
            </w:r>
            <w:r w:rsidR="000171C1" w:rsidRPr="001951EC">
              <w:rPr>
                <w:b/>
              </w:rPr>
              <w:t>completion</w:t>
            </w:r>
            <w:r w:rsidR="00B3538E" w:rsidRPr="00314E14">
              <w:rPr>
                <w:b/>
              </w:rPr>
              <w:t xml:space="preserve"> of the </w:t>
            </w:r>
            <w:r w:rsidR="002A15FD">
              <w:rPr>
                <w:b/>
              </w:rPr>
              <w:t xml:space="preserve">country-specific </w:t>
            </w:r>
            <w:r w:rsidR="00B3538E" w:rsidRPr="00314E14">
              <w:rPr>
                <w:b/>
              </w:rPr>
              <w:t>reporting forms</w:t>
            </w:r>
            <w:r w:rsidR="00314E14">
              <w:rPr>
                <w:b/>
              </w:rPr>
              <w:t xml:space="preserve"> (slide 20)</w:t>
            </w:r>
            <w:r w:rsidR="000171C1">
              <w:t xml:space="preserve"> </w:t>
            </w:r>
            <w:r>
              <w:t>can be bui</w:t>
            </w:r>
            <w:r w:rsidR="001809F1">
              <w:t>lt into the presentation</w:t>
            </w:r>
            <w:r w:rsidR="00E40B97">
              <w:t xml:space="preserve"> (increasing the </w:t>
            </w:r>
            <w:r w:rsidR="001809F1">
              <w:t xml:space="preserve">total time </w:t>
            </w:r>
            <w:r w:rsidR="00E40B97">
              <w:t>to</w:t>
            </w:r>
            <w:r w:rsidR="001809F1">
              <w:t xml:space="preserve"> </w:t>
            </w:r>
            <w:r w:rsidR="001D4904">
              <w:t>~1 hour 30 min</w:t>
            </w:r>
            <w:r w:rsidR="00E40B97">
              <w:t>utes)</w:t>
            </w:r>
            <w:r w:rsidR="00467C20">
              <w:t>.</w:t>
            </w:r>
          </w:p>
        </w:tc>
      </w:tr>
      <w:tr w:rsidR="0097487C" w14:paraId="47AD11C6" w14:textId="77777777" w:rsidTr="21E83B51">
        <w:tc>
          <w:tcPr>
            <w:tcW w:w="1165" w:type="dxa"/>
          </w:tcPr>
          <w:p w14:paraId="26F2D674" w14:textId="4A9508CD" w:rsidR="0097487C" w:rsidRDefault="0097487C" w:rsidP="00E11EC1">
            <w:pPr>
              <w:tabs>
                <w:tab w:val="left" w:pos="3669"/>
              </w:tabs>
              <w:rPr>
                <w:rFonts w:ascii="Arial" w:hAnsi="Arial" w:cs="Arial"/>
                <w:b/>
                <w:noProof/>
              </w:rPr>
            </w:pPr>
            <w:r>
              <w:rPr>
                <w:noProof/>
              </w:rPr>
              <w:drawing>
                <wp:inline distT="0" distB="0" distL="0" distR="0" wp14:anchorId="4FF48A04" wp14:editId="351598A3">
                  <wp:extent cx="457200" cy="62166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49">
                            <a:extLst>
                              <a:ext uri="{28A0092B-C50C-407E-A947-70E740481C1C}">
                                <a14:useLocalDpi xmlns:a14="http://schemas.microsoft.com/office/drawing/2010/main" val="0"/>
                              </a:ext>
                            </a:extLst>
                          </a:blip>
                          <a:stretch>
                            <a:fillRect/>
                          </a:stretch>
                        </pic:blipFill>
                        <pic:spPr>
                          <a:xfrm>
                            <a:off x="0" y="0"/>
                            <a:ext cx="457200" cy="621665"/>
                          </a:xfrm>
                          <a:prstGeom prst="rect">
                            <a:avLst/>
                          </a:prstGeom>
                        </pic:spPr>
                      </pic:pic>
                    </a:graphicData>
                  </a:graphic>
                </wp:inline>
              </w:drawing>
            </w:r>
          </w:p>
        </w:tc>
        <w:tc>
          <w:tcPr>
            <w:tcW w:w="3245" w:type="dxa"/>
          </w:tcPr>
          <w:p w14:paraId="726B9BDD" w14:textId="5BA20165" w:rsidR="009A3DB1" w:rsidRPr="009A3DB1" w:rsidRDefault="009A3DB1" w:rsidP="009A3DB1">
            <w:pPr>
              <w:tabs>
                <w:tab w:val="left" w:pos="3669"/>
              </w:tabs>
              <w:rPr>
                <w:rFonts w:ascii="Arial" w:hAnsi="Arial" w:cs="Arial"/>
                <w:bCs/>
              </w:rPr>
            </w:pPr>
            <w:r>
              <w:rPr>
                <w:rFonts w:ascii="Arial" w:hAnsi="Arial" w:cs="Arial"/>
                <w:bCs/>
              </w:rPr>
              <w:t>Reading materials:</w:t>
            </w:r>
          </w:p>
          <w:p w14:paraId="4D19D677" w14:textId="71057689" w:rsidR="00B73105" w:rsidRPr="0097487C" w:rsidRDefault="00677FA3" w:rsidP="000B00D1">
            <w:pPr>
              <w:pStyle w:val="TableListParagraph"/>
            </w:pPr>
            <w:r>
              <w:rPr>
                <w:color w:val="000000" w:themeColor="text1"/>
              </w:rPr>
              <w:t xml:space="preserve">EpiC. 2019. </w:t>
            </w:r>
            <w:hyperlink r:id="rId50" w:history="1">
              <w:r w:rsidR="000C2214" w:rsidRPr="00C746C5">
                <w:rPr>
                  <w:rStyle w:val="Hyperlink"/>
                  <w:bCs/>
                  <w:i/>
                  <w:iCs/>
                </w:rPr>
                <w:t>Decentralized Distribution of Antiretroviral Therapy through the Private Sector: A Strategic Guide for Scale-up</w:t>
              </w:r>
            </w:hyperlink>
            <w:r w:rsidR="00181237">
              <w:rPr>
                <w:i/>
                <w:iCs/>
              </w:rPr>
              <w:t>,</w:t>
            </w:r>
            <w:r w:rsidR="00181237" w:rsidDel="00181237">
              <w:t xml:space="preserve"> </w:t>
            </w:r>
            <w:r w:rsidR="00BB6C5E">
              <w:t xml:space="preserve">p. </w:t>
            </w:r>
            <w:r w:rsidR="0097487C">
              <w:t>53</w:t>
            </w:r>
            <w:r>
              <w:t>–</w:t>
            </w:r>
            <w:r w:rsidR="0097487C">
              <w:t>54.</w:t>
            </w:r>
          </w:p>
        </w:tc>
        <w:tc>
          <w:tcPr>
            <w:tcW w:w="4315" w:type="dxa"/>
          </w:tcPr>
          <w:p w14:paraId="73456127" w14:textId="7D057BC8" w:rsidR="0097487C" w:rsidRDefault="00C904C7" w:rsidP="00E11EC1">
            <w:pPr>
              <w:tabs>
                <w:tab w:val="left" w:pos="3669"/>
              </w:tabs>
              <w:rPr>
                <w:rFonts w:ascii="Arial" w:hAnsi="Arial" w:cs="Arial"/>
                <w:bCs/>
              </w:rPr>
            </w:pPr>
            <w:r>
              <w:rPr>
                <w:rFonts w:ascii="Arial" w:hAnsi="Arial" w:cs="Arial"/>
                <w:bCs/>
              </w:rPr>
              <w:t>Read p</w:t>
            </w:r>
            <w:r w:rsidR="00F9653C">
              <w:rPr>
                <w:rFonts w:ascii="Arial" w:hAnsi="Arial" w:cs="Arial"/>
                <w:bCs/>
              </w:rPr>
              <w:t>ages 53–54</w:t>
            </w:r>
            <w:r w:rsidR="00465F90">
              <w:rPr>
                <w:rFonts w:ascii="Arial" w:hAnsi="Arial" w:cs="Arial"/>
                <w:bCs/>
              </w:rPr>
              <w:t xml:space="preserve"> of the </w:t>
            </w:r>
            <w:r w:rsidR="00232C79">
              <w:rPr>
                <w:rFonts w:ascii="Arial" w:hAnsi="Arial" w:cs="Arial"/>
                <w:bCs/>
              </w:rPr>
              <w:t>guide</w:t>
            </w:r>
            <w:r w:rsidR="00664BA8">
              <w:rPr>
                <w:rFonts w:ascii="Arial" w:hAnsi="Arial" w:cs="Arial"/>
                <w:bCs/>
              </w:rPr>
              <w:t>, which</w:t>
            </w:r>
            <w:r w:rsidR="00232C79">
              <w:rPr>
                <w:rFonts w:ascii="Arial" w:hAnsi="Arial" w:cs="Arial"/>
                <w:bCs/>
              </w:rPr>
              <w:t xml:space="preserve"> provide h</w:t>
            </w:r>
            <w:r w:rsidR="00C9202A">
              <w:rPr>
                <w:rFonts w:ascii="Arial" w:hAnsi="Arial" w:cs="Arial"/>
                <w:bCs/>
              </w:rPr>
              <w:t>igh</w:t>
            </w:r>
            <w:r w:rsidR="00E40B97">
              <w:rPr>
                <w:rFonts w:ascii="Arial" w:hAnsi="Arial" w:cs="Arial"/>
                <w:bCs/>
              </w:rPr>
              <w:t>-</w:t>
            </w:r>
            <w:r w:rsidR="00C9202A">
              <w:rPr>
                <w:rFonts w:ascii="Arial" w:hAnsi="Arial" w:cs="Arial"/>
                <w:bCs/>
              </w:rPr>
              <w:t>level</w:t>
            </w:r>
            <w:r w:rsidR="00AD2055">
              <w:rPr>
                <w:rFonts w:ascii="Arial" w:hAnsi="Arial" w:cs="Arial"/>
                <w:bCs/>
              </w:rPr>
              <w:t xml:space="preserve"> details on inventory management</w:t>
            </w:r>
            <w:r w:rsidR="00232C79">
              <w:rPr>
                <w:rFonts w:ascii="Arial" w:hAnsi="Arial" w:cs="Arial"/>
                <w:bCs/>
              </w:rPr>
              <w:t>.</w:t>
            </w:r>
            <w:r w:rsidR="00AD2055">
              <w:rPr>
                <w:rFonts w:ascii="Arial" w:hAnsi="Arial" w:cs="Arial"/>
                <w:bCs/>
              </w:rPr>
              <w:t xml:space="preserve"> </w:t>
            </w:r>
          </w:p>
        </w:tc>
      </w:tr>
      <w:tr w:rsidR="00977195" w14:paraId="4BFB34B7" w14:textId="5E51B306" w:rsidTr="21E83B51">
        <w:tc>
          <w:tcPr>
            <w:tcW w:w="1165" w:type="dxa"/>
          </w:tcPr>
          <w:p w14:paraId="1D631A3B" w14:textId="28C3AA46" w:rsidR="00977195" w:rsidRDefault="00D237B3" w:rsidP="00E11EC1">
            <w:pPr>
              <w:tabs>
                <w:tab w:val="left" w:pos="3669"/>
              </w:tabs>
              <w:rPr>
                <w:rFonts w:ascii="Arial" w:hAnsi="Arial" w:cs="Arial"/>
                <w:b/>
              </w:rPr>
            </w:pPr>
            <w:r>
              <w:rPr>
                <w:noProof/>
              </w:rPr>
              <w:drawing>
                <wp:inline distT="0" distB="0" distL="0" distR="0" wp14:anchorId="58240112" wp14:editId="7675E910">
                  <wp:extent cx="511810" cy="511810"/>
                  <wp:effectExtent l="0" t="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1">
                            <a:extLst>
                              <a:ext uri="{28A0092B-C50C-407E-A947-70E740481C1C}">
                                <a14:useLocalDpi xmlns:a14="http://schemas.microsoft.com/office/drawing/2010/main" val="0"/>
                              </a:ext>
                            </a:extLst>
                          </a:blip>
                          <a:stretch>
                            <a:fillRect/>
                          </a:stretch>
                        </pic:blipFill>
                        <pic:spPr>
                          <a:xfrm>
                            <a:off x="0" y="0"/>
                            <a:ext cx="511810" cy="511810"/>
                          </a:xfrm>
                          <a:prstGeom prst="rect">
                            <a:avLst/>
                          </a:prstGeom>
                        </pic:spPr>
                      </pic:pic>
                    </a:graphicData>
                  </a:graphic>
                </wp:inline>
              </w:drawing>
            </w:r>
          </w:p>
        </w:tc>
        <w:tc>
          <w:tcPr>
            <w:tcW w:w="3245" w:type="dxa"/>
          </w:tcPr>
          <w:p w14:paraId="7D066B9B" w14:textId="77777777" w:rsidR="00977195" w:rsidRDefault="00D237B3" w:rsidP="00E11EC1">
            <w:pPr>
              <w:tabs>
                <w:tab w:val="left" w:pos="3669"/>
              </w:tabs>
              <w:rPr>
                <w:rFonts w:ascii="Arial" w:hAnsi="Arial" w:cs="Arial"/>
                <w:bCs/>
              </w:rPr>
            </w:pPr>
            <w:r>
              <w:rPr>
                <w:rFonts w:ascii="Arial" w:hAnsi="Arial" w:cs="Arial"/>
                <w:bCs/>
              </w:rPr>
              <w:t>Handouts:</w:t>
            </w:r>
          </w:p>
          <w:p w14:paraId="76D9F450" w14:textId="60B138E5" w:rsidR="00D237B3" w:rsidRDefault="00085335" w:rsidP="000B00D1">
            <w:pPr>
              <w:pStyle w:val="TableListParagraph"/>
            </w:pPr>
            <w:r>
              <w:t>L</w:t>
            </w:r>
            <w:r w:rsidRPr="00085335">
              <w:t xml:space="preserve">ogistics management information system </w:t>
            </w:r>
            <w:r>
              <w:t>(</w:t>
            </w:r>
            <w:r w:rsidR="00D237B3" w:rsidRPr="00D237B3">
              <w:t>LMIS</w:t>
            </w:r>
            <w:r>
              <w:t>)</w:t>
            </w:r>
            <w:r w:rsidR="00D237B3" w:rsidRPr="00D237B3">
              <w:t xml:space="preserve"> forms </w:t>
            </w:r>
            <w:r w:rsidR="0059306C">
              <w:t>and/or other reporting forms required by the program</w:t>
            </w:r>
          </w:p>
          <w:p w14:paraId="7DF21ACD" w14:textId="294AB597" w:rsidR="005013A5" w:rsidRPr="0059306C" w:rsidRDefault="00E01E1E" w:rsidP="000B00D1">
            <w:pPr>
              <w:pStyle w:val="TableListParagraph"/>
            </w:pPr>
            <w:r>
              <w:lastRenderedPageBreak/>
              <w:t>Inventory management SOP</w:t>
            </w:r>
          </w:p>
        </w:tc>
        <w:tc>
          <w:tcPr>
            <w:tcW w:w="4315" w:type="dxa"/>
          </w:tcPr>
          <w:p w14:paraId="7F4DC418" w14:textId="1B885528" w:rsidR="00977195" w:rsidRPr="00E54B0E" w:rsidRDefault="00A304B2" w:rsidP="00E11EC1">
            <w:pPr>
              <w:tabs>
                <w:tab w:val="left" w:pos="3669"/>
              </w:tabs>
              <w:rPr>
                <w:rFonts w:ascii="Arial" w:hAnsi="Arial" w:cs="Arial"/>
                <w:bCs/>
              </w:rPr>
            </w:pPr>
            <w:r>
              <w:rPr>
                <w:rFonts w:ascii="Arial" w:hAnsi="Arial" w:cs="Arial"/>
                <w:bCs/>
              </w:rPr>
              <w:lastRenderedPageBreak/>
              <w:t>Countries should pr</w:t>
            </w:r>
            <w:r w:rsidR="00B7622B">
              <w:rPr>
                <w:rFonts w:ascii="Arial" w:hAnsi="Arial" w:cs="Arial"/>
                <w:bCs/>
              </w:rPr>
              <w:t xml:space="preserve">epare/provide the forms </w:t>
            </w:r>
            <w:r w:rsidR="00E01E1E">
              <w:rPr>
                <w:rFonts w:ascii="Arial" w:hAnsi="Arial" w:cs="Arial"/>
                <w:bCs/>
              </w:rPr>
              <w:t xml:space="preserve">and SOP </w:t>
            </w:r>
            <w:r w:rsidR="00B7622B">
              <w:rPr>
                <w:rFonts w:ascii="Arial" w:hAnsi="Arial" w:cs="Arial"/>
                <w:bCs/>
              </w:rPr>
              <w:t>based on country</w:t>
            </w:r>
            <w:r w:rsidR="00CD2C1E">
              <w:rPr>
                <w:rFonts w:ascii="Arial" w:hAnsi="Arial" w:cs="Arial"/>
                <w:bCs/>
              </w:rPr>
              <w:t>/program requirements.</w:t>
            </w:r>
          </w:p>
        </w:tc>
      </w:tr>
      <w:tr w:rsidR="00977195" w14:paraId="7C3B9E09" w14:textId="20CC676F" w:rsidTr="21E83B51">
        <w:tc>
          <w:tcPr>
            <w:tcW w:w="1165" w:type="dxa"/>
          </w:tcPr>
          <w:p w14:paraId="2465E815" w14:textId="77777777" w:rsidR="00977195" w:rsidRDefault="0059306C" w:rsidP="00E11EC1">
            <w:pPr>
              <w:tabs>
                <w:tab w:val="left" w:pos="3669"/>
              </w:tabs>
              <w:rPr>
                <w:rFonts w:ascii="Arial" w:hAnsi="Arial" w:cs="Arial"/>
                <w:b/>
              </w:rPr>
            </w:pPr>
            <w:r>
              <w:rPr>
                <w:noProof/>
              </w:rPr>
              <w:drawing>
                <wp:inline distT="0" distB="0" distL="0" distR="0" wp14:anchorId="0481A4C6" wp14:editId="79F00768">
                  <wp:extent cx="469265" cy="469265"/>
                  <wp:effectExtent l="0" t="0" r="698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2">
                            <a:extLst>
                              <a:ext uri="{28A0092B-C50C-407E-A947-70E740481C1C}">
                                <a14:useLocalDpi xmlns:a14="http://schemas.microsoft.com/office/drawing/2010/main" val="0"/>
                              </a:ext>
                            </a:extLst>
                          </a:blip>
                          <a:stretch>
                            <a:fillRect/>
                          </a:stretch>
                        </pic:blipFill>
                        <pic:spPr>
                          <a:xfrm>
                            <a:off x="0" y="0"/>
                            <a:ext cx="469265" cy="469265"/>
                          </a:xfrm>
                          <a:prstGeom prst="rect">
                            <a:avLst/>
                          </a:prstGeom>
                        </pic:spPr>
                      </pic:pic>
                    </a:graphicData>
                  </a:graphic>
                </wp:inline>
              </w:drawing>
            </w:r>
          </w:p>
          <w:p w14:paraId="7F222F43" w14:textId="3F7C7373" w:rsidR="0059306C" w:rsidRDefault="0059306C" w:rsidP="00E11EC1">
            <w:pPr>
              <w:tabs>
                <w:tab w:val="left" w:pos="3669"/>
              </w:tabs>
              <w:rPr>
                <w:rFonts w:ascii="Arial" w:hAnsi="Arial" w:cs="Arial"/>
                <w:b/>
              </w:rPr>
            </w:pPr>
          </w:p>
        </w:tc>
        <w:tc>
          <w:tcPr>
            <w:tcW w:w="3245" w:type="dxa"/>
          </w:tcPr>
          <w:p w14:paraId="5D7C14ED" w14:textId="12C80663" w:rsidR="00977195" w:rsidRPr="00E54B0E" w:rsidRDefault="0059306C" w:rsidP="0059306C">
            <w:pPr>
              <w:tabs>
                <w:tab w:val="left" w:pos="3669"/>
              </w:tabs>
              <w:rPr>
                <w:rFonts w:ascii="Arial" w:hAnsi="Arial" w:cs="Arial"/>
                <w:bCs/>
              </w:rPr>
            </w:pPr>
            <w:r>
              <w:rPr>
                <w:rFonts w:ascii="Arial" w:hAnsi="Arial" w:cs="Arial"/>
                <w:bCs/>
              </w:rPr>
              <w:t>Quiz</w:t>
            </w:r>
            <w:r w:rsidR="00DF508E">
              <w:rPr>
                <w:rFonts w:ascii="Arial" w:hAnsi="Arial" w:cs="Arial"/>
                <w:bCs/>
              </w:rPr>
              <w:t xml:space="preserve"> (5 min</w:t>
            </w:r>
            <w:r w:rsidR="00BB6C5E">
              <w:rPr>
                <w:rFonts w:ascii="Arial" w:hAnsi="Arial" w:cs="Arial"/>
                <w:bCs/>
              </w:rPr>
              <w:t>utes</w:t>
            </w:r>
            <w:r w:rsidR="00DF508E">
              <w:rPr>
                <w:rFonts w:ascii="Arial" w:hAnsi="Arial" w:cs="Arial"/>
                <w:bCs/>
              </w:rPr>
              <w:t>)</w:t>
            </w:r>
          </w:p>
        </w:tc>
        <w:tc>
          <w:tcPr>
            <w:tcW w:w="4315" w:type="dxa"/>
          </w:tcPr>
          <w:p w14:paraId="5CA8BF3A" w14:textId="24764498" w:rsidR="00977195" w:rsidRPr="00E54B0E" w:rsidRDefault="00795A79" w:rsidP="00E11EC1">
            <w:pPr>
              <w:tabs>
                <w:tab w:val="left" w:pos="3669"/>
              </w:tabs>
              <w:rPr>
                <w:rFonts w:ascii="Arial" w:hAnsi="Arial" w:cs="Arial"/>
                <w:bCs/>
              </w:rPr>
            </w:pPr>
            <w:r>
              <w:rPr>
                <w:rFonts w:ascii="Arial" w:hAnsi="Arial" w:cs="Arial"/>
                <w:bCs/>
              </w:rPr>
              <w:t>S</w:t>
            </w:r>
            <w:r w:rsidR="00D80E95" w:rsidRPr="00D80E95">
              <w:rPr>
                <w:rFonts w:ascii="Arial" w:hAnsi="Arial" w:cs="Arial"/>
                <w:bCs/>
              </w:rPr>
              <w:t>elf-administered at end of session</w:t>
            </w:r>
          </w:p>
        </w:tc>
      </w:tr>
      <w:tr w:rsidR="00977195" w14:paraId="67305A7C" w14:textId="589A8663" w:rsidTr="21E83B51">
        <w:tc>
          <w:tcPr>
            <w:tcW w:w="1165" w:type="dxa"/>
          </w:tcPr>
          <w:p w14:paraId="162ACC96" w14:textId="497242E0" w:rsidR="00977195" w:rsidRDefault="0059306C" w:rsidP="00E11EC1">
            <w:pPr>
              <w:tabs>
                <w:tab w:val="left" w:pos="3669"/>
              </w:tabs>
              <w:rPr>
                <w:rFonts w:ascii="Arial" w:hAnsi="Arial" w:cs="Arial"/>
                <w:b/>
              </w:rPr>
            </w:pPr>
            <w:r>
              <w:rPr>
                <w:noProof/>
              </w:rPr>
              <w:drawing>
                <wp:inline distT="0" distB="0" distL="0" distR="0" wp14:anchorId="71524E7F" wp14:editId="4205DE54">
                  <wp:extent cx="536575" cy="536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53">
                            <a:extLst>
                              <a:ext uri="{28A0092B-C50C-407E-A947-70E740481C1C}">
                                <a14:useLocalDpi xmlns:a14="http://schemas.microsoft.com/office/drawing/2010/main" val="0"/>
                              </a:ext>
                            </a:extLst>
                          </a:blip>
                          <a:stretch>
                            <a:fillRect/>
                          </a:stretch>
                        </pic:blipFill>
                        <pic:spPr>
                          <a:xfrm>
                            <a:off x="0" y="0"/>
                            <a:ext cx="536575" cy="536575"/>
                          </a:xfrm>
                          <a:prstGeom prst="rect">
                            <a:avLst/>
                          </a:prstGeom>
                        </pic:spPr>
                      </pic:pic>
                    </a:graphicData>
                  </a:graphic>
                </wp:inline>
              </w:drawing>
            </w:r>
          </w:p>
        </w:tc>
        <w:tc>
          <w:tcPr>
            <w:tcW w:w="3245" w:type="dxa"/>
          </w:tcPr>
          <w:p w14:paraId="02F76027" w14:textId="7A1E52ED" w:rsidR="00977195" w:rsidRPr="00E54B0E" w:rsidRDefault="0059306C" w:rsidP="00E11EC1">
            <w:pPr>
              <w:tabs>
                <w:tab w:val="left" w:pos="3669"/>
              </w:tabs>
              <w:rPr>
                <w:rFonts w:ascii="Arial" w:hAnsi="Arial" w:cs="Arial"/>
                <w:bCs/>
              </w:rPr>
            </w:pPr>
            <w:r>
              <w:rPr>
                <w:rFonts w:ascii="Arial" w:hAnsi="Arial" w:cs="Arial"/>
                <w:bCs/>
              </w:rPr>
              <w:t xml:space="preserve">Facilitator-led </w:t>
            </w:r>
            <w:r w:rsidR="00BD2488">
              <w:rPr>
                <w:rFonts w:ascii="Arial" w:hAnsi="Arial" w:cs="Arial"/>
                <w:bCs/>
              </w:rPr>
              <w:t xml:space="preserve">discussion and/or activity on how to fill out </w:t>
            </w:r>
            <w:r w:rsidR="00DA2834">
              <w:rPr>
                <w:rFonts w:ascii="Arial" w:hAnsi="Arial" w:cs="Arial"/>
                <w:bCs/>
              </w:rPr>
              <w:t>ARV reporting</w:t>
            </w:r>
            <w:r w:rsidR="00BD2488">
              <w:rPr>
                <w:rFonts w:ascii="Arial" w:hAnsi="Arial" w:cs="Arial"/>
                <w:bCs/>
              </w:rPr>
              <w:t xml:space="preserve"> forms</w:t>
            </w:r>
            <w:r w:rsidR="00B4194E">
              <w:rPr>
                <w:rFonts w:ascii="Arial" w:hAnsi="Arial" w:cs="Arial"/>
                <w:bCs/>
              </w:rPr>
              <w:t xml:space="preserve"> (30</w:t>
            </w:r>
            <w:r w:rsidR="00BB6C5E">
              <w:rPr>
                <w:rFonts w:ascii="Arial" w:hAnsi="Arial" w:cs="Arial"/>
                <w:bCs/>
              </w:rPr>
              <w:t>–</w:t>
            </w:r>
            <w:r w:rsidR="00B4194E">
              <w:rPr>
                <w:rFonts w:ascii="Arial" w:hAnsi="Arial" w:cs="Arial"/>
                <w:bCs/>
              </w:rPr>
              <w:t>40 min</w:t>
            </w:r>
            <w:r w:rsidR="00BB6C5E">
              <w:rPr>
                <w:rFonts w:ascii="Arial" w:hAnsi="Arial" w:cs="Arial"/>
                <w:bCs/>
              </w:rPr>
              <w:t>utes</w:t>
            </w:r>
            <w:r w:rsidR="00B4194E">
              <w:rPr>
                <w:rFonts w:ascii="Arial" w:hAnsi="Arial" w:cs="Arial"/>
                <w:bCs/>
              </w:rPr>
              <w:t>)</w:t>
            </w:r>
          </w:p>
        </w:tc>
        <w:tc>
          <w:tcPr>
            <w:tcW w:w="4315" w:type="dxa"/>
          </w:tcPr>
          <w:p w14:paraId="3B2261A0" w14:textId="19C7F939" w:rsidR="00977195" w:rsidRPr="00E54B0E" w:rsidRDefault="00CB339A" w:rsidP="00E11EC1">
            <w:pPr>
              <w:tabs>
                <w:tab w:val="left" w:pos="3669"/>
              </w:tabs>
              <w:rPr>
                <w:rFonts w:ascii="Arial" w:hAnsi="Arial" w:cs="Arial"/>
                <w:bCs/>
              </w:rPr>
            </w:pPr>
            <w:r>
              <w:rPr>
                <w:rFonts w:ascii="Arial" w:hAnsi="Arial" w:cs="Arial"/>
                <w:bCs/>
              </w:rPr>
              <w:t>Participant</w:t>
            </w:r>
            <w:r w:rsidR="00BB5EFD" w:rsidRPr="00BB5EFD">
              <w:rPr>
                <w:rFonts w:ascii="Arial" w:hAnsi="Arial" w:cs="Arial"/>
                <w:bCs/>
              </w:rPr>
              <w:t xml:space="preserve">s will be informed </w:t>
            </w:r>
            <w:r w:rsidR="00BB6C5E">
              <w:rPr>
                <w:rFonts w:ascii="Arial" w:hAnsi="Arial" w:cs="Arial"/>
                <w:bCs/>
              </w:rPr>
              <w:t>of</w:t>
            </w:r>
            <w:r w:rsidR="00BB6C5E" w:rsidRPr="00BB5EFD">
              <w:rPr>
                <w:rFonts w:ascii="Arial" w:hAnsi="Arial" w:cs="Arial"/>
                <w:bCs/>
              </w:rPr>
              <w:t xml:space="preserve"> </w:t>
            </w:r>
            <w:r w:rsidR="00BB5EFD" w:rsidRPr="00BB5EFD">
              <w:rPr>
                <w:rFonts w:ascii="Arial" w:hAnsi="Arial" w:cs="Arial"/>
                <w:bCs/>
              </w:rPr>
              <w:t xml:space="preserve">the date/time </w:t>
            </w:r>
            <w:r w:rsidR="003B3DEA">
              <w:rPr>
                <w:rFonts w:ascii="Arial" w:hAnsi="Arial" w:cs="Arial"/>
                <w:bCs/>
              </w:rPr>
              <w:t>of</w:t>
            </w:r>
            <w:r w:rsidR="003B3DEA" w:rsidRPr="00BB5EFD">
              <w:rPr>
                <w:rFonts w:ascii="Arial" w:hAnsi="Arial" w:cs="Arial"/>
                <w:bCs/>
              </w:rPr>
              <w:t xml:space="preserve"> </w:t>
            </w:r>
            <w:r w:rsidR="00BB5EFD" w:rsidRPr="00BB5EFD">
              <w:rPr>
                <w:rFonts w:ascii="Arial" w:hAnsi="Arial" w:cs="Arial"/>
                <w:bCs/>
              </w:rPr>
              <w:t xml:space="preserve">this </w:t>
            </w:r>
            <w:r w:rsidR="00664BA8">
              <w:rPr>
                <w:rFonts w:ascii="Arial" w:hAnsi="Arial" w:cs="Arial"/>
                <w:bCs/>
              </w:rPr>
              <w:t>discussion</w:t>
            </w:r>
            <w:r w:rsidR="00BB5EFD" w:rsidRPr="00BB5EFD">
              <w:rPr>
                <w:rFonts w:ascii="Arial" w:hAnsi="Arial" w:cs="Arial"/>
                <w:bCs/>
              </w:rPr>
              <w:t>.</w:t>
            </w:r>
          </w:p>
        </w:tc>
      </w:tr>
    </w:tbl>
    <w:p w14:paraId="073F9DA6" w14:textId="7F320F39" w:rsidR="679DEC46" w:rsidRDefault="679DEC46"/>
    <w:p w14:paraId="25C4C34E" w14:textId="69F6984A" w:rsidR="00AA6778" w:rsidRDefault="00AA6778">
      <w:r>
        <w:br w:type="page"/>
      </w:r>
    </w:p>
    <w:p w14:paraId="14CE4716" w14:textId="7A32E346" w:rsidR="00875412" w:rsidRPr="00B73105" w:rsidRDefault="00875412" w:rsidP="00A20601">
      <w:pPr>
        <w:pStyle w:val="Heading1"/>
      </w:pPr>
      <w:bookmarkStart w:id="30" w:name="_Toc74247282"/>
      <w:r w:rsidRPr="00B73105">
        <w:lastRenderedPageBreak/>
        <w:t>Session 5</w:t>
      </w:r>
      <w:r w:rsidR="00B73105" w:rsidRPr="00B73105">
        <w:t>.</w:t>
      </w:r>
      <w:r w:rsidRPr="00B73105">
        <w:t xml:space="preserve"> </w:t>
      </w:r>
      <w:r w:rsidR="00B73105" w:rsidRPr="00B73105">
        <w:t xml:space="preserve">Patient </w:t>
      </w:r>
      <w:r w:rsidR="00C054EF">
        <w:t>R</w:t>
      </w:r>
      <w:r w:rsidR="00C054EF" w:rsidRPr="00B73105">
        <w:t xml:space="preserve">eferrals </w:t>
      </w:r>
      <w:r w:rsidR="00B73105" w:rsidRPr="00B73105">
        <w:t xml:space="preserve">and </w:t>
      </w:r>
      <w:r w:rsidR="008F5925">
        <w:t>C</w:t>
      </w:r>
      <w:r w:rsidR="008F5925" w:rsidRPr="00B73105">
        <w:t xml:space="preserve">oordination </w:t>
      </w:r>
      <w:r w:rsidR="00B73105" w:rsidRPr="00B73105">
        <w:t xml:space="preserve">of </w:t>
      </w:r>
      <w:r w:rsidR="008F5925">
        <w:t>C</w:t>
      </w:r>
      <w:r w:rsidR="008F5925" w:rsidRPr="00B73105">
        <w:t>are</w:t>
      </w:r>
      <w:bookmarkEnd w:id="30"/>
    </w:p>
    <w:p w14:paraId="4FB9B202" w14:textId="5DE2412E" w:rsidR="007C30A9" w:rsidRPr="00B52356" w:rsidRDefault="007C30A9" w:rsidP="00A12A60">
      <w:r>
        <w:rPr>
          <w:b/>
        </w:rPr>
        <w:t xml:space="preserve">Participants: </w:t>
      </w:r>
      <w:r>
        <w:t xml:space="preserve">All cadres at </w:t>
      </w:r>
      <w:r w:rsidR="002735E2">
        <w:t>private</w:t>
      </w:r>
      <w:r>
        <w:t xml:space="preserve"> pharmac</w:t>
      </w:r>
      <w:r w:rsidR="008F5925">
        <w:t>ies</w:t>
      </w:r>
      <w:r>
        <w:t xml:space="preserve"> (or DDD community locations)</w:t>
      </w:r>
    </w:p>
    <w:p w14:paraId="371129DC" w14:textId="4BEB673D" w:rsidR="00875412" w:rsidRPr="00B52356" w:rsidRDefault="005013A5" w:rsidP="00A12A60">
      <w:pPr>
        <w:rPr>
          <w:bCs/>
        </w:rPr>
      </w:pPr>
      <w:r>
        <w:rPr>
          <w:b/>
          <w:bCs/>
        </w:rPr>
        <w:t>Total d</w:t>
      </w:r>
      <w:r w:rsidR="00875412">
        <w:rPr>
          <w:b/>
          <w:bCs/>
        </w:rPr>
        <w:t xml:space="preserve">uration: </w:t>
      </w:r>
      <w:r w:rsidR="003705E6" w:rsidRPr="003705E6">
        <w:t>~</w:t>
      </w:r>
      <w:r w:rsidR="00875412">
        <w:rPr>
          <w:bCs/>
        </w:rPr>
        <w:t xml:space="preserve">1 hour </w:t>
      </w:r>
    </w:p>
    <w:p w14:paraId="1032A0E5" w14:textId="79F8EECA" w:rsidR="005013A5" w:rsidRDefault="00875412" w:rsidP="00A12A60">
      <w:pPr>
        <w:rPr>
          <w:b/>
          <w:bCs/>
        </w:rPr>
      </w:pPr>
      <w:r w:rsidRPr="00CC187B">
        <w:rPr>
          <w:b/>
          <w:bCs/>
        </w:rPr>
        <w:t xml:space="preserve">Learning </w:t>
      </w:r>
      <w:r w:rsidR="008F5925">
        <w:rPr>
          <w:b/>
          <w:bCs/>
        </w:rPr>
        <w:t>o</w:t>
      </w:r>
      <w:r w:rsidR="008F5925" w:rsidRPr="00CC187B">
        <w:rPr>
          <w:b/>
          <w:bCs/>
        </w:rPr>
        <w:t>bjectives</w:t>
      </w:r>
      <w:r w:rsidRPr="00CC187B">
        <w:rPr>
          <w:b/>
          <w:bCs/>
        </w:rPr>
        <w:t>:</w:t>
      </w:r>
    </w:p>
    <w:p w14:paraId="287FA7B4" w14:textId="7CBA3FE8" w:rsidR="00875412" w:rsidRPr="00CC187B" w:rsidRDefault="00875412" w:rsidP="00A12A60">
      <w:r w:rsidRPr="00CC187B">
        <w:t>By the end of this session, participants will be able to:</w:t>
      </w:r>
    </w:p>
    <w:p w14:paraId="2E4AA8F8" w14:textId="769833BB" w:rsidR="006504BB" w:rsidRPr="006504BB" w:rsidRDefault="006504BB" w:rsidP="00A12A60">
      <w:pPr>
        <w:pStyle w:val="ListParagraph"/>
      </w:pPr>
      <w:r w:rsidRPr="006504BB">
        <w:t xml:space="preserve">Define </w:t>
      </w:r>
      <w:r w:rsidR="008F5925">
        <w:t xml:space="preserve">patient </w:t>
      </w:r>
      <w:r w:rsidRPr="006504BB">
        <w:t>referral</w:t>
      </w:r>
    </w:p>
    <w:p w14:paraId="014101E6" w14:textId="394C38A2" w:rsidR="006504BB" w:rsidRPr="006504BB" w:rsidRDefault="00CD17DB" w:rsidP="00A12A60">
      <w:pPr>
        <w:pStyle w:val="ListParagraph"/>
      </w:pPr>
      <w:r>
        <w:t>List the indicat</w:t>
      </w:r>
      <w:r w:rsidR="00A611FA">
        <w:t>ions</w:t>
      </w:r>
      <w:r w:rsidR="006504BB" w:rsidRPr="006504BB">
        <w:t xml:space="preserve"> for referral from </w:t>
      </w:r>
      <w:r>
        <w:t xml:space="preserve">the facility </w:t>
      </w:r>
      <w:r w:rsidR="00332229">
        <w:t xml:space="preserve">to </w:t>
      </w:r>
      <w:r w:rsidR="00D114AD">
        <w:t xml:space="preserve">the </w:t>
      </w:r>
      <w:r w:rsidR="006504BB" w:rsidRPr="006504BB">
        <w:t xml:space="preserve">DDD outlet and from </w:t>
      </w:r>
      <w:r w:rsidR="00332229">
        <w:t xml:space="preserve">the DDD outlet back to </w:t>
      </w:r>
      <w:r w:rsidR="006504BB" w:rsidRPr="006504BB">
        <w:t>the facility</w:t>
      </w:r>
    </w:p>
    <w:p w14:paraId="35F272D4" w14:textId="5942F60E" w:rsidR="006504BB" w:rsidRPr="006504BB" w:rsidRDefault="006504BB" w:rsidP="00A12A60">
      <w:pPr>
        <w:pStyle w:val="ListParagraph"/>
      </w:pPr>
      <w:r w:rsidRPr="006504BB">
        <w:t>List symptoms that warrant referral from DDD outlet back to the facility</w:t>
      </w:r>
    </w:p>
    <w:p w14:paraId="312BF12E" w14:textId="77777777" w:rsidR="006504BB" w:rsidRPr="006504BB" w:rsidRDefault="006504BB" w:rsidP="00A12A60">
      <w:pPr>
        <w:pStyle w:val="ListParagraph"/>
      </w:pPr>
      <w:r w:rsidRPr="006504BB">
        <w:t>Explain the referral process and required documentation within your program</w:t>
      </w:r>
    </w:p>
    <w:p w14:paraId="4C3BB4EB" w14:textId="77777777" w:rsidR="006504BB" w:rsidRDefault="006504BB" w:rsidP="00E11EC1">
      <w:pPr>
        <w:tabs>
          <w:tab w:val="left" w:pos="3669"/>
        </w:tabs>
        <w:spacing w:line="24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CellMar>
          <w:top w:w="58" w:type="dxa"/>
          <w:bottom w:w="58" w:type="dxa"/>
        </w:tblCellMar>
        <w:tblLook w:val="04A0" w:firstRow="1" w:lastRow="0" w:firstColumn="1" w:lastColumn="0" w:noHBand="0" w:noVBand="1"/>
      </w:tblPr>
      <w:tblGrid>
        <w:gridCol w:w="1581"/>
        <w:gridCol w:w="3639"/>
        <w:gridCol w:w="3852"/>
      </w:tblGrid>
      <w:tr w:rsidR="00D46D14" w:rsidRPr="00D46D14" w14:paraId="759D0B06" w14:textId="77777777" w:rsidTr="21E83B51">
        <w:tc>
          <w:tcPr>
            <w:tcW w:w="5220" w:type="dxa"/>
            <w:gridSpan w:val="2"/>
            <w:shd w:val="clear" w:color="auto" w:fill="577F9F" w:themeFill="accent1"/>
          </w:tcPr>
          <w:p w14:paraId="57852DC8" w14:textId="20E46DB9" w:rsidR="00B8210B" w:rsidRPr="00D46D14" w:rsidRDefault="00B8210B" w:rsidP="00E11EC1">
            <w:pPr>
              <w:rPr>
                <w:rFonts w:ascii="Arial" w:hAnsi="Arial" w:cs="Arial"/>
                <w:b/>
                <w:color w:val="FFFFFF" w:themeColor="background1"/>
              </w:rPr>
            </w:pPr>
            <w:r w:rsidRPr="00D46D14">
              <w:rPr>
                <w:rFonts w:ascii="Arial" w:hAnsi="Arial" w:cs="Arial"/>
                <w:b/>
                <w:color w:val="FFFFFF" w:themeColor="background1"/>
              </w:rPr>
              <w:t xml:space="preserve">Learning </w:t>
            </w:r>
            <w:r w:rsidR="009C39A6" w:rsidRPr="00D46D14">
              <w:rPr>
                <w:rFonts w:ascii="Arial" w:hAnsi="Arial" w:cs="Arial"/>
                <w:b/>
                <w:color w:val="FFFFFF" w:themeColor="background1"/>
              </w:rPr>
              <w:t>A</w:t>
            </w:r>
            <w:r w:rsidRPr="00D46D14">
              <w:rPr>
                <w:rFonts w:ascii="Arial" w:hAnsi="Arial" w:cs="Arial"/>
                <w:b/>
                <w:color w:val="FFFFFF" w:themeColor="background1"/>
              </w:rPr>
              <w:t>ctivities</w:t>
            </w:r>
          </w:p>
        </w:tc>
        <w:tc>
          <w:tcPr>
            <w:tcW w:w="3852" w:type="dxa"/>
            <w:shd w:val="clear" w:color="auto" w:fill="577F9F" w:themeFill="accent1"/>
          </w:tcPr>
          <w:p w14:paraId="2B3A4605" w14:textId="54C27A1C" w:rsidR="00B8210B" w:rsidRPr="00D46D14" w:rsidRDefault="00B8210B" w:rsidP="00E11EC1">
            <w:pPr>
              <w:rPr>
                <w:rFonts w:ascii="Arial" w:hAnsi="Arial" w:cs="Arial"/>
                <w:b/>
                <w:color w:val="FFFFFF" w:themeColor="background1"/>
              </w:rPr>
            </w:pPr>
            <w:r w:rsidRPr="00D46D14">
              <w:rPr>
                <w:rFonts w:ascii="Arial" w:hAnsi="Arial" w:cs="Arial"/>
                <w:b/>
                <w:color w:val="FFFFFF" w:themeColor="background1"/>
              </w:rPr>
              <w:t>Notes</w:t>
            </w:r>
          </w:p>
        </w:tc>
      </w:tr>
      <w:tr w:rsidR="00B8210B" w14:paraId="75286C7F" w14:textId="77777777" w:rsidTr="21E83B51">
        <w:tc>
          <w:tcPr>
            <w:tcW w:w="1581" w:type="dxa"/>
          </w:tcPr>
          <w:p w14:paraId="24BCE3E3" w14:textId="59797FC4" w:rsidR="00B8210B" w:rsidRDefault="00B8210B" w:rsidP="00E11EC1">
            <w:pPr>
              <w:rPr>
                <w:rFonts w:ascii="Arial" w:hAnsi="Arial" w:cs="Arial"/>
                <w:b/>
              </w:rPr>
            </w:pPr>
            <w:r>
              <w:rPr>
                <w:noProof/>
              </w:rPr>
              <w:drawing>
                <wp:inline distT="0" distB="0" distL="0" distR="0" wp14:anchorId="66C620FC" wp14:editId="18344DDB">
                  <wp:extent cx="481330" cy="5791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54">
                            <a:extLst>
                              <a:ext uri="{28A0092B-C50C-407E-A947-70E740481C1C}">
                                <a14:useLocalDpi xmlns:a14="http://schemas.microsoft.com/office/drawing/2010/main" val="0"/>
                              </a:ext>
                            </a:extLst>
                          </a:blip>
                          <a:stretch>
                            <a:fillRect/>
                          </a:stretch>
                        </pic:blipFill>
                        <pic:spPr>
                          <a:xfrm>
                            <a:off x="0" y="0"/>
                            <a:ext cx="481330" cy="579120"/>
                          </a:xfrm>
                          <a:prstGeom prst="rect">
                            <a:avLst/>
                          </a:prstGeom>
                        </pic:spPr>
                      </pic:pic>
                    </a:graphicData>
                  </a:graphic>
                </wp:inline>
              </w:drawing>
            </w:r>
          </w:p>
        </w:tc>
        <w:tc>
          <w:tcPr>
            <w:tcW w:w="3639" w:type="dxa"/>
          </w:tcPr>
          <w:p w14:paraId="7D7F34EE" w14:textId="1C89B4A4" w:rsidR="00B8210B" w:rsidRPr="00494CB6" w:rsidRDefault="00494CB6" w:rsidP="00E11EC1">
            <w:pPr>
              <w:rPr>
                <w:rFonts w:ascii="Arial" w:hAnsi="Arial" w:cs="Arial"/>
                <w:bCs/>
              </w:rPr>
            </w:pPr>
            <w:r w:rsidRPr="00494CB6">
              <w:rPr>
                <w:rFonts w:ascii="Arial" w:hAnsi="Arial" w:cs="Arial"/>
                <w:bCs/>
              </w:rPr>
              <w:t>PowerPoint</w:t>
            </w:r>
            <w:r>
              <w:rPr>
                <w:rFonts w:ascii="Arial" w:hAnsi="Arial" w:cs="Arial"/>
                <w:bCs/>
              </w:rPr>
              <w:t xml:space="preserve"> </w:t>
            </w:r>
            <w:r w:rsidR="00C52F04">
              <w:rPr>
                <w:rFonts w:ascii="Arial" w:hAnsi="Arial" w:cs="Arial"/>
                <w:bCs/>
              </w:rPr>
              <w:t xml:space="preserve">presentation </w:t>
            </w:r>
            <w:r>
              <w:rPr>
                <w:rFonts w:ascii="Arial" w:hAnsi="Arial" w:cs="Arial"/>
                <w:bCs/>
              </w:rPr>
              <w:t>(~</w:t>
            </w:r>
            <w:r w:rsidR="000F643C">
              <w:rPr>
                <w:rFonts w:ascii="Arial" w:hAnsi="Arial" w:cs="Arial"/>
                <w:bCs/>
              </w:rPr>
              <w:t>2</w:t>
            </w:r>
            <w:r w:rsidR="00C45044">
              <w:rPr>
                <w:rFonts w:ascii="Arial" w:hAnsi="Arial" w:cs="Arial"/>
                <w:bCs/>
              </w:rPr>
              <w:t>0</w:t>
            </w:r>
            <w:r w:rsidR="00D46D14">
              <w:rPr>
                <w:rFonts w:ascii="Arial" w:hAnsi="Arial" w:cs="Arial"/>
                <w:bCs/>
              </w:rPr>
              <w:t> </w:t>
            </w:r>
            <w:r w:rsidR="00C45044">
              <w:rPr>
                <w:rFonts w:ascii="Arial" w:hAnsi="Arial" w:cs="Arial"/>
                <w:bCs/>
              </w:rPr>
              <w:t>min</w:t>
            </w:r>
            <w:r w:rsidR="00B16B41">
              <w:rPr>
                <w:rFonts w:ascii="Arial" w:hAnsi="Arial" w:cs="Arial"/>
                <w:bCs/>
              </w:rPr>
              <w:t>utes</w:t>
            </w:r>
            <w:r w:rsidR="00C45044">
              <w:rPr>
                <w:rFonts w:ascii="Arial" w:hAnsi="Arial" w:cs="Arial"/>
                <w:bCs/>
              </w:rPr>
              <w:t>)</w:t>
            </w:r>
          </w:p>
        </w:tc>
        <w:tc>
          <w:tcPr>
            <w:tcW w:w="3852" w:type="dxa"/>
          </w:tcPr>
          <w:p w14:paraId="5ACC022B" w14:textId="30EDDA32" w:rsidR="00E50707" w:rsidRDefault="00E50707" w:rsidP="00D1208D">
            <w:pPr>
              <w:spacing w:after="120"/>
            </w:pPr>
            <w:r>
              <w:t>Depending on the situation, the presentation c</w:t>
            </w:r>
            <w:r w:rsidRPr="009B084A">
              <w:t xml:space="preserve">an be </w:t>
            </w:r>
            <w:r>
              <w:t>read as</w:t>
            </w:r>
            <w:r w:rsidRPr="009B084A">
              <w:t xml:space="preserve"> self-study, facilitated online, or </w:t>
            </w:r>
            <w:r>
              <w:t>presented</w:t>
            </w:r>
            <w:r w:rsidRPr="009B084A">
              <w:t xml:space="preserve"> in person</w:t>
            </w:r>
            <w:r>
              <w:t xml:space="preserve">. </w:t>
            </w:r>
          </w:p>
          <w:p w14:paraId="185502EE" w14:textId="4F9B3129" w:rsidR="000F643C" w:rsidRDefault="000F643C" w:rsidP="00D1208D">
            <w:pPr>
              <w:spacing w:after="120"/>
            </w:pPr>
            <w:r w:rsidRPr="000F643C">
              <w:t xml:space="preserve">If </w:t>
            </w:r>
            <w:r w:rsidR="00CB339A">
              <w:t>participant</w:t>
            </w:r>
            <w:r w:rsidRPr="000F643C">
              <w:t xml:space="preserve">s </w:t>
            </w:r>
            <w:r w:rsidR="00564E0A">
              <w:t>read the</w:t>
            </w:r>
            <w:r w:rsidRPr="000F643C">
              <w:t xml:space="preserve"> presentation </w:t>
            </w:r>
            <w:r w:rsidR="00564E0A">
              <w:t>during</w:t>
            </w:r>
            <w:r w:rsidRPr="000F643C">
              <w:t xml:space="preserve"> self-study, </w:t>
            </w:r>
            <w:r w:rsidR="00564E0A">
              <w:t xml:space="preserve">the </w:t>
            </w:r>
            <w:r w:rsidRPr="000F643C">
              <w:t>activity on</w:t>
            </w:r>
            <w:r w:rsidR="00371BD6">
              <w:t xml:space="preserve"> the completion of referral</w:t>
            </w:r>
            <w:r w:rsidRPr="000F643C">
              <w:t xml:space="preserve"> </w:t>
            </w:r>
            <w:r w:rsidR="00564E0A">
              <w:t>form</w:t>
            </w:r>
            <w:r w:rsidR="003E6CB4">
              <w:t>s (slide</w:t>
            </w:r>
            <w:r w:rsidR="0031110A">
              <w:t> </w:t>
            </w:r>
            <w:r w:rsidR="003E6CB4">
              <w:t>10)</w:t>
            </w:r>
            <w:r w:rsidRPr="000F643C">
              <w:t xml:space="preserve"> should be done separately during</w:t>
            </w:r>
            <w:r w:rsidR="007D4968">
              <w:t xml:space="preserve"> the</w:t>
            </w:r>
            <w:r w:rsidRPr="000F643C">
              <w:t xml:space="preserve"> facilitated online session. </w:t>
            </w:r>
          </w:p>
          <w:p w14:paraId="141E9AE1" w14:textId="50AB81BD" w:rsidR="00B8210B" w:rsidRPr="00494CB6" w:rsidRDefault="00CC3655" w:rsidP="00D1208D">
            <w:r>
              <w:t xml:space="preserve">If the PowerPoint is presented in person or by the facilitator during an online session, the activity </w:t>
            </w:r>
            <w:r w:rsidR="000325DD">
              <w:t xml:space="preserve">on the completion of the referral forms (slide 10) </w:t>
            </w:r>
            <w:r>
              <w:t>can be built into the presentation (increasing the total time to ~1 hour).</w:t>
            </w:r>
          </w:p>
        </w:tc>
      </w:tr>
      <w:tr w:rsidR="00B8210B" w14:paraId="12E1FCA9" w14:textId="77777777" w:rsidTr="21E83B51">
        <w:tc>
          <w:tcPr>
            <w:tcW w:w="1581" w:type="dxa"/>
          </w:tcPr>
          <w:p w14:paraId="2AD73E45" w14:textId="24D6B0A7" w:rsidR="00B8210B" w:rsidRDefault="00C4779E" w:rsidP="00E11EC1">
            <w:pPr>
              <w:rPr>
                <w:rFonts w:ascii="Arial" w:hAnsi="Arial" w:cs="Arial"/>
                <w:b/>
              </w:rPr>
            </w:pPr>
            <w:r>
              <w:rPr>
                <w:noProof/>
              </w:rPr>
              <w:drawing>
                <wp:inline distT="0" distB="0" distL="0" distR="0" wp14:anchorId="7B188FB5" wp14:editId="64244D7D">
                  <wp:extent cx="511810" cy="511810"/>
                  <wp:effectExtent l="0" t="0" r="254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55">
                            <a:extLst>
                              <a:ext uri="{28A0092B-C50C-407E-A947-70E740481C1C}">
                                <a14:useLocalDpi xmlns:a14="http://schemas.microsoft.com/office/drawing/2010/main" val="0"/>
                              </a:ext>
                            </a:extLst>
                          </a:blip>
                          <a:stretch>
                            <a:fillRect/>
                          </a:stretch>
                        </pic:blipFill>
                        <pic:spPr>
                          <a:xfrm>
                            <a:off x="0" y="0"/>
                            <a:ext cx="511810" cy="511810"/>
                          </a:xfrm>
                          <a:prstGeom prst="rect">
                            <a:avLst/>
                          </a:prstGeom>
                        </pic:spPr>
                      </pic:pic>
                    </a:graphicData>
                  </a:graphic>
                </wp:inline>
              </w:drawing>
            </w:r>
          </w:p>
        </w:tc>
        <w:tc>
          <w:tcPr>
            <w:tcW w:w="3639" w:type="dxa"/>
          </w:tcPr>
          <w:p w14:paraId="23842B75" w14:textId="77777777" w:rsidR="00D1208D" w:rsidRDefault="00D1208D" w:rsidP="00D1208D">
            <w:pPr>
              <w:ind w:left="360" w:hanging="360"/>
            </w:pPr>
            <w:r>
              <w:t>Handouts:</w:t>
            </w:r>
          </w:p>
          <w:p w14:paraId="70F11968" w14:textId="4B76B17F" w:rsidR="00AC2D06" w:rsidRPr="00AC2D06" w:rsidRDefault="00853F8F" w:rsidP="00D1208D">
            <w:pPr>
              <w:pStyle w:val="TableListParagraph"/>
            </w:pPr>
            <w:r>
              <w:t xml:space="preserve">Referral </w:t>
            </w:r>
            <w:r w:rsidR="00F70EED">
              <w:t>forms</w:t>
            </w:r>
          </w:p>
          <w:p w14:paraId="6DBD254B" w14:textId="6FBA40FE" w:rsidR="004F22DC" w:rsidRDefault="004F22DC" w:rsidP="00D1208D">
            <w:pPr>
              <w:pStyle w:val="TableListParagraph"/>
            </w:pPr>
            <w:r>
              <w:t xml:space="preserve">Appointment tracking </w:t>
            </w:r>
            <w:r w:rsidR="00877186">
              <w:t>form/</w:t>
            </w:r>
            <w:r>
              <w:t>diary</w:t>
            </w:r>
          </w:p>
          <w:p w14:paraId="1E7CB9E8" w14:textId="3D3D2861" w:rsidR="00F70EED" w:rsidRPr="00853F8F" w:rsidRDefault="00F70EED" w:rsidP="00D1208D">
            <w:pPr>
              <w:pStyle w:val="TableListParagraph"/>
            </w:pPr>
            <w:r>
              <w:t>Referral SOP</w:t>
            </w:r>
          </w:p>
        </w:tc>
        <w:tc>
          <w:tcPr>
            <w:tcW w:w="3852" w:type="dxa"/>
          </w:tcPr>
          <w:p w14:paraId="31F4AEC8" w14:textId="4B6D6FD2" w:rsidR="00B8210B" w:rsidRPr="00494CB6" w:rsidRDefault="00A15CD9" w:rsidP="00E11EC1">
            <w:pPr>
              <w:rPr>
                <w:rFonts w:ascii="Arial" w:hAnsi="Arial" w:cs="Arial"/>
                <w:bCs/>
              </w:rPr>
            </w:pPr>
            <w:r w:rsidRPr="00A15CD9">
              <w:rPr>
                <w:rFonts w:ascii="Arial" w:hAnsi="Arial" w:cs="Arial"/>
                <w:bCs/>
              </w:rPr>
              <w:t xml:space="preserve">Countries should prepare/provide the </w:t>
            </w:r>
            <w:r w:rsidR="00877186">
              <w:rPr>
                <w:rFonts w:ascii="Arial" w:hAnsi="Arial" w:cs="Arial"/>
                <w:bCs/>
              </w:rPr>
              <w:t xml:space="preserve">referral </w:t>
            </w:r>
            <w:r w:rsidRPr="00A15CD9">
              <w:rPr>
                <w:rFonts w:ascii="Arial" w:hAnsi="Arial" w:cs="Arial"/>
                <w:bCs/>
              </w:rPr>
              <w:t>forms and SOP</w:t>
            </w:r>
            <w:r w:rsidR="004F22DC">
              <w:rPr>
                <w:rFonts w:ascii="Arial" w:hAnsi="Arial" w:cs="Arial"/>
                <w:bCs/>
              </w:rPr>
              <w:t xml:space="preserve">, as well as </w:t>
            </w:r>
            <w:r w:rsidR="00877186">
              <w:rPr>
                <w:rFonts w:ascii="Arial" w:hAnsi="Arial" w:cs="Arial"/>
                <w:bCs/>
              </w:rPr>
              <w:t xml:space="preserve">the appointment tracking form/diary </w:t>
            </w:r>
            <w:r w:rsidRPr="00A15CD9">
              <w:rPr>
                <w:rFonts w:ascii="Arial" w:hAnsi="Arial" w:cs="Arial"/>
                <w:bCs/>
              </w:rPr>
              <w:t>based on country/program requirements.</w:t>
            </w:r>
          </w:p>
        </w:tc>
      </w:tr>
      <w:tr w:rsidR="00B8210B" w14:paraId="1C638216" w14:textId="77777777" w:rsidTr="21E83B51">
        <w:tc>
          <w:tcPr>
            <w:tcW w:w="1581" w:type="dxa"/>
          </w:tcPr>
          <w:p w14:paraId="026E31FB" w14:textId="77777777" w:rsidR="00B8210B" w:rsidRDefault="00C4779E" w:rsidP="00E11EC1">
            <w:pPr>
              <w:rPr>
                <w:rFonts w:ascii="Arial" w:hAnsi="Arial" w:cs="Arial"/>
                <w:b/>
              </w:rPr>
            </w:pPr>
            <w:r>
              <w:rPr>
                <w:noProof/>
              </w:rPr>
              <w:drawing>
                <wp:inline distT="0" distB="0" distL="0" distR="0" wp14:anchorId="619BD072" wp14:editId="44755974">
                  <wp:extent cx="469265" cy="469265"/>
                  <wp:effectExtent l="0" t="0" r="698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56">
                            <a:extLst>
                              <a:ext uri="{28A0092B-C50C-407E-A947-70E740481C1C}">
                                <a14:useLocalDpi xmlns:a14="http://schemas.microsoft.com/office/drawing/2010/main" val="0"/>
                              </a:ext>
                            </a:extLst>
                          </a:blip>
                          <a:stretch>
                            <a:fillRect/>
                          </a:stretch>
                        </pic:blipFill>
                        <pic:spPr>
                          <a:xfrm>
                            <a:off x="0" y="0"/>
                            <a:ext cx="469265" cy="469265"/>
                          </a:xfrm>
                          <a:prstGeom prst="rect">
                            <a:avLst/>
                          </a:prstGeom>
                        </pic:spPr>
                      </pic:pic>
                    </a:graphicData>
                  </a:graphic>
                </wp:inline>
              </w:drawing>
            </w:r>
          </w:p>
          <w:p w14:paraId="02A6963F" w14:textId="44F191AB" w:rsidR="00B8210B" w:rsidRDefault="00B8210B" w:rsidP="00E11EC1">
            <w:pPr>
              <w:rPr>
                <w:rFonts w:ascii="Arial" w:hAnsi="Arial" w:cs="Arial"/>
                <w:b/>
              </w:rPr>
            </w:pPr>
          </w:p>
        </w:tc>
        <w:tc>
          <w:tcPr>
            <w:tcW w:w="3639" w:type="dxa"/>
          </w:tcPr>
          <w:p w14:paraId="4BDEA0DD" w14:textId="5FB5C76B" w:rsidR="00E81F92" w:rsidRPr="00494CB6" w:rsidRDefault="00E81F92" w:rsidP="00E11EC1">
            <w:pPr>
              <w:rPr>
                <w:rFonts w:ascii="Arial" w:hAnsi="Arial" w:cs="Arial"/>
                <w:bCs/>
              </w:rPr>
            </w:pPr>
            <w:r>
              <w:rPr>
                <w:rFonts w:ascii="Arial" w:hAnsi="Arial" w:cs="Arial"/>
                <w:bCs/>
              </w:rPr>
              <w:t>Quiz (5 min</w:t>
            </w:r>
            <w:r w:rsidR="00B16B41">
              <w:rPr>
                <w:rFonts w:ascii="Arial" w:hAnsi="Arial" w:cs="Arial"/>
                <w:bCs/>
              </w:rPr>
              <w:t>utes</w:t>
            </w:r>
            <w:r>
              <w:rPr>
                <w:rFonts w:ascii="Arial" w:hAnsi="Arial" w:cs="Arial"/>
                <w:bCs/>
              </w:rPr>
              <w:t>)</w:t>
            </w:r>
          </w:p>
        </w:tc>
        <w:tc>
          <w:tcPr>
            <w:tcW w:w="3852" w:type="dxa"/>
          </w:tcPr>
          <w:p w14:paraId="36CE1E0C" w14:textId="1A4D0DDA" w:rsidR="00B8210B" w:rsidRPr="00494CB6" w:rsidRDefault="00795A79" w:rsidP="00E11EC1">
            <w:pPr>
              <w:rPr>
                <w:rFonts w:ascii="Arial" w:hAnsi="Arial" w:cs="Arial"/>
                <w:bCs/>
              </w:rPr>
            </w:pPr>
            <w:r>
              <w:rPr>
                <w:rFonts w:ascii="Arial" w:hAnsi="Arial" w:cs="Arial"/>
                <w:bCs/>
              </w:rPr>
              <w:t>S</w:t>
            </w:r>
            <w:r w:rsidR="002579F7" w:rsidRPr="002579F7">
              <w:rPr>
                <w:rFonts w:ascii="Arial" w:hAnsi="Arial" w:cs="Arial"/>
                <w:bCs/>
              </w:rPr>
              <w:t>elf-administered at end of session</w:t>
            </w:r>
          </w:p>
        </w:tc>
      </w:tr>
      <w:tr w:rsidR="00B8210B" w14:paraId="4410B685" w14:textId="77777777" w:rsidTr="21E83B51">
        <w:tc>
          <w:tcPr>
            <w:tcW w:w="1581" w:type="dxa"/>
          </w:tcPr>
          <w:p w14:paraId="308243A9" w14:textId="179436BA" w:rsidR="00B8210B" w:rsidRDefault="00C4779E" w:rsidP="00E11EC1">
            <w:pPr>
              <w:rPr>
                <w:rFonts w:ascii="Arial" w:hAnsi="Arial" w:cs="Arial"/>
                <w:b/>
              </w:rPr>
            </w:pPr>
            <w:r>
              <w:rPr>
                <w:noProof/>
              </w:rPr>
              <w:drawing>
                <wp:inline distT="0" distB="0" distL="0" distR="0" wp14:anchorId="01786E3C" wp14:editId="54DC18FE">
                  <wp:extent cx="536575" cy="5365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7">
                            <a:extLst>
                              <a:ext uri="{28A0092B-C50C-407E-A947-70E740481C1C}">
                                <a14:useLocalDpi xmlns:a14="http://schemas.microsoft.com/office/drawing/2010/main" val="0"/>
                              </a:ext>
                            </a:extLst>
                          </a:blip>
                          <a:stretch>
                            <a:fillRect/>
                          </a:stretch>
                        </pic:blipFill>
                        <pic:spPr>
                          <a:xfrm>
                            <a:off x="0" y="0"/>
                            <a:ext cx="536575" cy="536575"/>
                          </a:xfrm>
                          <a:prstGeom prst="rect">
                            <a:avLst/>
                          </a:prstGeom>
                        </pic:spPr>
                      </pic:pic>
                    </a:graphicData>
                  </a:graphic>
                </wp:inline>
              </w:drawing>
            </w:r>
          </w:p>
        </w:tc>
        <w:tc>
          <w:tcPr>
            <w:tcW w:w="3639" w:type="dxa"/>
          </w:tcPr>
          <w:p w14:paraId="106A70AE" w14:textId="191926F6" w:rsidR="00B8210B" w:rsidRPr="00E81F92" w:rsidRDefault="00E81F92" w:rsidP="00E11EC1">
            <w:pPr>
              <w:rPr>
                <w:rFonts w:ascii="Arial" w:hAnsi="Arial" w:cs="Arial"/>
                <w:bCs/>
              </w:rPr>
            </w:pPr>
            <w:r w:rsidRPr="00E81F92">
              <w:rPr>
                <w:rFonts w:ascii="Arial" w:hAnsi="Arial" w:cs="Arial"/>
                <w:bCs/>
              </w:rPr>
              <w:t xml:space="preserve">Facilitator-led discussion and/or activity on how to fill out </w:t>
            </w:r>
            <w:r>
              <w:rPr>
                <w:rFonts w:ascii="Arial" w:hAnsi="Arial" w:cs="Arial"/>
                <w:bCs/>
              </w:rPr>
              <w:t>referral</w:t>
            </w:r>
            <w:r w:rsidRPr="00E81F92">
              <w:rPr>
                <w:rFonts w:ascii="Arial" w:hAnsi="Arial" w:cs="Arial"/>
                <w:bCs/>
              </w:rPr>
              <w:t xml:space="preserve"> forms (30-40 min</w:t>
            </w:r>
            <w:r w:rsidR="00B16B41">
              <w:rPr>
                <w:rFonts w:ascii="Arial" w:hAnsi="Arial" w:cs="Arial"/>
                <w:bCs/>
              </w:rPr>
              <w:t>utes</w:t>
            </w:r>
            <w:r w:rsidRPr="00E81F92">
              <w:rPr>
                <w:rFonts w:ascii="Arial" w:hAnsi="Arial" w:cs="Arial"/>
                <w:bCs/>
              </w:rPr>
              <w:t>)</w:t>
            </w:r>
          </w:p>
        </w:tc>
        <w:tc>
          <w:tcPr>
            <w:tcW w:w="3852" w:type="dxa"/>
          </w:tcPr>
          <w:p w14:paraId="5E718539" w14:textId="1DB519EF" w:rsidR="00B8210B" w:rsidRPr="00E81F92" w:rsidRDefault="00CB339A" w:rsidP="00E11EC1">
            <w:pPr>
              <w:rPr>
                <w:rFonts w:ascii="Arial" w:hAnsi="Arial" w:cs="Arial"/>
                <w:bCs/>
              </w:rPr>
            </w:pPr>
            <w:r>
              <w:rPr>
                <w:rFonts w:ascii="Arial" w:hAnsi="Arial" w:cs="Arial"/>
                <w:bCs/>
              </w:rPr>
              <w:t>Participant</w:t>
            </w:r>
            <w:r w:rsidR="00413C62" w:rsidRPr="00413C62">
              <w:rPr>
                <w:rFonts w:ascii="Arial" w:hAnsi="Arial" w:cs="Arial"/>
                <w:bCs/>
              </w:rPr>
              <w:t xml:space="preserve">s will be informed </w:t>
            </w:r>
            <w:r w:rsidR="007D2694">
              <w:rPr>
                <w:rFonts w:ascii="Arial" w:hAnsi="Arial" w:cs="Arial"/>
                <w:bCs/>
              </w:rPr>
              <w:t>of</w:t>
            </w:r>
            <w:r w:rsidR="007D2694" w:rsidRPr="00413C62">
              <w:rPr>
                <w:rFonts w:ascii="Arial" w:hAnsi="Arial" w:cs="Arial"/>
                <w:bCs/>
              </w:rPr>
              <w:t xml:space="preserve"> </w:t>
            </w:r>
            <w:r w:rsidR="00413C62" w:rsidRPr="00413C62">
              <w:rPr>
                <w:rFonts w:ascii="Arial" w:hAnsi="Arial" w:cs="Arial"/>
                <w:bCs/>
              </w:rPr>
              <w:t xml:space="preserve">the date/time </w:t>
            </w:r>
            <w:r w:rsidR="00E17D3F">
              <w:rPr>
                <w:rFonts w:ascii="Arial" w:hAnsi="Arial" w:cs="Arial"/>
                <w:bCs/>
              </w:rPr>
              <w:t>of</w:t>
            </w:r>
            <w:r w:rsidR="00E17D3F" w:rsidRPr="00413C62">
              <w:rPr>
                <w:rFonts w:ascii="Arial" w:hAnsi="Arial" w:cs="Arial"/>
                <w:bCs/>
              </w:rPr>
              <w:t xml:space="preserve"> </w:t>
            </w:r>
            <w:r w:rsidR="00413C62" w:rsidRPr="00413C62">
              <w:rPr>
                <w:rFonts w:ascii="Arial" w:hAnsi="Arial" w:cs="Arial"/>
                <w:bCs/>
              </w:rPr>
              <w:t xml:space="preserve">this </w:t>
            </w:r>
            <w:r w:rsidR="00E17D3F">
              <w:rPr>
                <w:rFonts w:ascii="Arial" w:hAnsi="Arial" w:cs="Arial"/>
                <w:bCs/>
              </w:rPr>
              <w:t>discussion</w:t>
            </w:r>
            <w:r w:rsidR="00413C62" w:rsidRPr="00413C62">
              <w:rPr>
                <w:rFonts w:ascii="Arial" w:hAnsi="Arial" w:cs="Arial"/>
                <w:bCs/>
              </w:rPr>
              <w:t>.</w:t>
            </w:r>
          </w:p>
        </w:tc>
      </w:tr>
    </w:tbl>
    <w:p w14:paraId="4DCFF22E" w14:textId="01720B0B" w:rsidR="00467559" w:rsidRPr="007D6093" w:rsidRDefault="00467559" w:rsidP="00A20601">
      <w:pPr>
        <w:pStyle w:val="Heading1"/>
      </w:pPr>
      <w:bookmarkStart w:id="31" w:name="_Toc74247283"/>
      <w:r w:rsidRPr="007D6093">
        <w:lastRenderedPageBreak/>
        <w:t>Session 6</w:t>
      </w:r>
      <w:r w:rsidR="007D6093">
        <w:t>.</w:t>
      </w:r>
      <w:r w:rsidRPr="007D6093">
        <w:t xml:space="preserve"> </w:t>
      </w:r>
      <w:r w:rsidR="00A97AFF" w:rsidRPr="007D6093">
        <w:t xml:space="preserve">Demand </w:t>
      </w:r>
      <w:r w:rsidR="00DC4CED">
        <w:t>C</w:t>
      </w:r>
      <w:r w:rsidR="00DC4CED" w:rsidRPr="007D6093">
        <w:t xml:space="preserve">reation </w:t>
      </w:r>
      <w:r w:rsidR="00A97AFF" w:rsidRPr="007D6093">
        <w:t xml:space="preserve">and </w:t>
      </w:r>
      <w:r w:rsidR="0000404A">
        <w:t>Client</w:t>
      </w:r>
      <w:r w:rsidR="00DC4CED" w:rsidRPr="007D6093">
        <w:t xml:space="preserve"> </w:t>
      </w:r>
      <w:proofErr w:type="spellStart"/>
      <w:r w:rsidR="00DC4CED">
        <w:t>E</w:t>
      </w:r>
      <w:r w:rsidR="00DC4CED" w:rsidRPr="007D6093">
        <w:t>nro</w:t>
      </w:r>
      <w:r w:rsidR="00DC4CED">
        <w:t>l</w:t>
      </w:r>
      <w:r w:rsidR="00DC4CED" w:rsidRPr="007D6093">
        <w:t>lment</w:t>
      </w:r>
      <w:bookmarkEnd w:id="31"/>
      <w:proofErr w:type="spellEnd"/>
      <w:r w:rsidR="00DC4CED" w:rsidRPr="007D6093">
        <w:t xml:space="preserve">  </w:t>
      </w:r>
    </w:p>
    <w:p w14:paraId="3D0A105B" w14:textId="2AA600A1" w:rsidR="00E73CE1" w:rsidRPr="00B52356" w:rsidRDefault="00E73CE1" w:rsidP="006F61D5">
      <w:r>
        <w:rPr>
          <w:b/>
        </w:rPr>
        <w:t xml:space="preserve">Participants: </w:t>
      </w:r>
      <w:r>
        <w:t>All cadres involved in DSD</w:t>
      </w:r>
      <w:r w:rsidR="00833829">
        <w:t>/DDD</w:t>
      </w:r>
      <w:r>
        <w:t xml:space="preserve"> at public health </w:t>
      </w:r>
      <w:r w:rsidR="00127F1D">
        <w:t xml:space="preserve">facilities </w:t>
      </w:r>
      <w:r>
        <w:rPr>
          <w:b/>
          <w:bCs/>
        </w:rPr>
        <w:tab/>
      </w:r>
    </w:p>
    <w:p w14:paraId="1E132F61" w14:textId="3D72F7B5" w:rsidR="00467559" w:rsidRDefault="00833829" w:rsidP="006F61D5">
      <w:pPr>
        <w:rPr>
          <w:bCs/>
        </w:rPr>
      </w:pPr>
      <w:r>
        <w:rPr>
          <w:b/>
          <w:bCs/>
        </w:rPr>
        <w:t>Total duration</w:t>
      </w:r>
      <w:r w:rsidR="00467559">
        <w:rPr>
          <w:b/>
          <w:bCs/>
        </w:rPr>
        <w:t xml:space="preserve">: </w:t>
      </w:r>
      <w:r w:rsidR="003705E6" w:rsidRPr="003705E6">
        <w:t>~</w:t>
      </w:r>
      <w:r w:rsidR="00467559">
        <w:rPr>
          <w:bCs/>
        </w:rPr>
        <w:t xml:space="preserve">1 hour </w:t>
      </w:r>
    </w:p>
    <w:p w14:paraId="6C5E1097" w14:textId="0F1E4F55" w:rsidR="00833829" w:rsidRDefault="00467559" w:rsidP="006F61D5">
      <w:pPr>
        <w:rPr>
          <w:b/>
          <w:bCs/>
        </w:rPr>
      </w:pPr>
      <w:r w:rsidRPr="00CC187B">
        <w:rPr>
          <w:b/>
          <w:bCs/>
        </w:rPr>
        <w:t xml:space="preserve">Learning </w:t>
      </w:r>
      <w:r w:rsidR="00461069">
        <w:rPr>
          <w:b/>
          <w:bCs/>
        </w:rPr>
        <w:t>o</w:t>
      </w:r>
      <w:r w:rsidR="00461069" w:rsidRPr="00CC187B">
        <w:rPr>
          <w:b/>
          <w:bCs/>
        </w:rPr>
        <w:t>bjectives</w:t>
      </w:r>
      <w:r w:rsidRPr="00CC187B">
        <w:rPr>
          <w:b/>
          <w:bCs/>
        </w:rPr>
        <w:t>:</w:t>
      </w:r>
    </w:p>
    <w:p w14:paraId="5ADCA16E" w14:textId="46816074" w:rsidR="00467559" w:rsidRPr="00CC187B" w:rsidRDefault="00467559" w:rsidP="006F61D5">
      <w:r w:rsidRPr="00CC187B">
        <w:t>By the end of this session, participants will be able to:</w:t>
      </w:r>
    </w:p>
    <w:p w14:paraId="3BADB170" w14:textId="5DF9815F" w:rsidR="00F73ABC" w:rsidRPr="00F73ABC" w:rsidRDefault="00F73ABC" w:rsidP="006F61D5">
      <w:pPr>
        <w:pStyle w:val="ListParagraph"/>
      </w:pPr>
      <w:r w:rsidRPr="00F73ABC">
        <w:t xml:space="preserve">Discuss how to create demand for private sector DDD of </w:t>
      </w:r>
      <w:r w:rsidR="0000404A" w:rsidRPr="00F73ABC">
        <w:t>AR</w:t>
      </w:r>
      <w:r w:rsidR="0000404A">
        <w:t>T</w:t>
      </w:r>
      <w:r w:rsidR="0000404A" w:rsidRPr="00F73ABC">
        <w:t xml:space="preserve"> </w:t>
      </w:r>
    </w:p>
    <w:p w14:paraId="5D29E036" w14:textId="18D63B69" w:rsidR="00D5042F" w:rsidRPr="00D5042F" w:rsidRDefault="006E30EB" w:rsidP="006F61D5">
      <w:pPr>
        <w:pStyle w:val="ListParagraph"/>
      </w:pPr>
      <w:r>
        <w:t xml:space="preserve">Identify </w:t>
      </w:r>
      <w:r w:rsidR="0000404A">
        <w:t xml:space="preserve">clients </w:t>
      </w:r>
      <w:r>
        <w:t xml:space="preserve">who qualify for </w:t>
      </w:r>
      <w:r w:rsidR="005B05C6">
        <w:t>DDD</w:t>
      </w:r>
      <w:r w:rsidR="00F73ABC">
        <w:t xml:space="preserve"> enrollment</w:t>
      </w:r>
    </w:p>
    <w:p w14:paraId="4367006E" w14:textId="3A325D80" w:rsidR="00073C63" w:rsidRDefault="00073C63" w:rsidP="006F61D5">
      <w:pPr>
        <w:pStyle w:val="ListParagraph"/>
      </w:pPr>
      <w:r w:rsidRPr="00073C63">
        <w:t xml:space="preserve">Describe </w:t>
      </w:r>
      <w:r w:rsidR="00B00BF7">
        <w:t xml:space="preserve">the process for enrolling </w:t>
      </w:r>
      <w:r w:rsidR="00405151">
        <w:t xml:space="preserve">clients </w:t>
      </w:r>
      <w:r w:rsidR="00B00BF7">
        <w:t>into DDD of ART</w:t>
      </w:r>
    </w:p>
    <w:p w14:paraId="2A2DDF19" w14:textId="77777777" w:rsidR="00F73ABC" w:rsidRDefault="00F73ABC" w:rsidP="00E11EC1">
      <w:pPr>
        <w:tabs>
          <w:tab w:val="left" w:pos="3669"/>
        </w:tabs>
        <w:spacing w:line="24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CellMar>
          <w:top w:w="58" w:type="dxa"/>
          <w:bottom w:w="58" w:type="dxa"/>
        </w:tblCellMar>
        <w:tblLook w:val="04A0" w:firstRow="1" w:lastRow="0" w:firstColumn="1" w:lastColumn="0" w:noHBand="0" w:noVBand="1"/>
      </w:tblPr>
      <w:tblGrid>
        <w:gridCol w:w="1329"/>
        <w:gridCol w:w="4352"/>
        <w:gridCol w:w="3391"/>
      </w:tblGrid>
      <w:tr w:rsidR="004F0C1A" w:rsidRPr="004F0C1A" w14:paraId="2CCC6F96" w14:textId="77777777" w:rsidTr="21E83B51">
        <w:tc>
          <w:tcPr>
            <w:tcW w:w="5845" w:type="dxa"/>
            <w:gridSpan w:val="2"/>
            <w:shd w:val="clear" w:color="auto" w:fill="577F9F" w:themeFill="accent1"/>
          </w:tcPr>
          <w:p w14:paraId="5EB3BF38" w14:textId="3939C14E" w:rsidR="00434DB1" w:rsidRPr="004F0C1A" w:rsidRDefault="001B51FE" w:rsidP="00E11EC1">
            <w:pPr>
              <w:rPr>
                <w:rFonts w:ascii="Arial" w:hAnsi="Arial" w:cs="Arial"/>
                <w:b/>
                <w:color w:val="FFFFFF" w:themeColor="background1"/>
              </w:rPr>
            </w:pPr>
            <w:r w:rsidRPr="004F0C1A">
              <w:rPr>
                <w:rFonts w:ascii="Arial" w:hAnsi="Arial" w:cs="Arial"/>
                <w:b/>
                <w:color w:val="FFFFFF" w:themeColor="background1"/>
              </w:rPr>
              <w:t xml:space="preserve">Learning </w:t>
            </w:r>
            <w:r w:rsidR="00405151" w:rsidRPr="004F0C1A">
              <w:rPr>
                <w:rFonts w:ascii="Arial" w:hAnsi="Arial" w:cs="Arial"/>
                <w:b/>
                <w:color w:val="FFFFFF" w:themeColor="background1"/>
              </w:rPr>
              <w:t>Activities</w:t>
            </w:r>
          </w:p>
        </w:tc>
        <w:tc>
          <w:tcPr>
            <w:tcW w:w="3505" w:type="dxa"/>
            <w:shd w:val="clear" w:color="auto" w:fill="577F9F" w:themeFill="accent1"/>
          </w:tcPr>
          <w:p w14:paraId="30BBB99C" w14:textId="586B4AEE" w:rsidR="00434DB1" w:rsidRPr="004F0C1A" w:rsidRDefault="00BE3EA7" w:rsidP="00E11EC1">
            <w:pPr>
              <w:rPr>
                <w:rFonts w:ascii="Arial" w:hAnsi="Arial" w:cs="Arial"/>
                <w:b/>
                <w:color w:val="FFFFFF" w:themeColor="background1"/>
              </w:rPr>
            </w:pPr>
            <w:r w:rsidRPr="004F0C1A">
              <w:rPr>
                <w:rFonts w:ascii="Arial" w:hAnsi="Arial" w:cs="Arial"/>
                <w:b/>
                <w:color w:val="FFFFFF" w:themeColor="background1"/>
              </w:rPr>
              <w:t>Notes</w:t>
            </w:r>
          </w:p>
        </w:tc>
      </w:tr>
      <w:tr w:rsidR="00434DB1" w14:paraId="7499E503" w14:textId="77777777" w:rsidTr="21E83B51">
        <w:tc>
          <w:tcPr>
            <w:tcW w:w="1345" w:type="dxa"/>
          </w:tcPr>
          <w:p w14:paraId="39E1A622" w14:textId="69B622BE" w:rsidR="00434DB1" w:rsidRDefault="00BE3EA7" w:rsidP="00E11EC1">
            <w:pPr>
              <w:rPr>
                <w:rFonts w:ascii="Arial" w:hAnsi="Arial" w:cs="Arial"/>
                <w:b/>
              </w:rPr>
            </w:pPr>
            <w:r>
              <w:rPr>
                <w:noProof/>
              </w:rPr>
              <w:drawing>
                <wp:inline distT="0" distB="0" distL="0" distR="0" wp14:anchorId="542A0CE4" wp14:editId="47266FF2">
                  <wp:extent cx="481330" cy="5791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57">
                            <a:extLst>
                              <a:ext uri="{28A0092B-C50C-407E-A947-70E740481C1C}">
                                <a14:useLocalDpi xmlns:a14="http://schemas.microsoft.com/office/drawing/2010/main" val="0"/>
                              </a:ext>
                            </a:extLst>
                          </a:blip>
                          <a:stretch>
                            <a:fillRect/>
                          </a:stretch>
                        </pic:blipFill>
                        <pic:spPr>
                          <a:xfrm>
                            <a:off x="0" y="0"/>
                            <a:ext cx="481330" cy="579120"/>
                          </a:xfrm>
                          <a:prstGeom prst="rect">
                            <a:avLst/>
                          </a:prstGeom>
                        </pic:spPr>
                      </pic:pic>
                    </a:graphicData>
                  </a:graphic>
                </wp:inline>
              </w:drawing>
            </w:r>
          </w:p>
        </w:tc>
        <w:tc>
          <w:tcPr>
            <w:tcW w:w="4500" w:type="dxa"/>
          </w:tcPr>
          <w:p w14:paraId="20AF3B9F" w14:textId="77B9A3F3" w:rsidR="00434DB1" w:rsidRPr="00BE3EA7" w:rsidRDefault="00BE3EA7" w:rsidP="00E11EC1">
            <w:pPr>
              <w:rPr>
                <w:rFonts w:ascii="Arial" w:hAnsi="Arial" w:cs="Arial"/>
              </w:rPr>
            </w:pPr>
            <w:r w:rsidRPr="00BE3EA7">
              <w:rPr>
                <w:rFonts w:ascii="Arial" w:hAnsi="Arial" w:cs="Arial"/>
                <w:bCs/>
              </w:rPr>
              <w:t xml:space="preserve">PowerPoint </w:t>
            </w:r>
            <w:r w:rsidR="00C52F04">
              <w:rPr>
                <w:rFonts w:ascii="Arial" w:hAnsi="Arial" w:cs="Arial"/>
                <w:bCs/>
              </w:rPr>
              <w:t>p</w:t>
            </w:r>
            <w:r w:rsidR="00C52F04" w:rsidRPr="00BE3EA7">
              <w:rPr>
                <w:rFonts w:ascii="Arial" w:hAnsi="Arial" w:cs="Arial"/>
                <w:bCs/>
              </w:rPr>
              <w:t xml:space="preserve">resentation </w:t>
            </w:r>
            <w:r w:rsidRPr="00BE3EA7">
              <w:rPr>
                <w:rFonts w:ascii="Arial" w:hAnsi="Arial" w:cs="Arial"/>
                <w:bCs/>
              </w:rPr>
              <w:t>(~</w:t>
            </w:r>
            <w:r w:rsidR="00C23CAE">
              <w:rPr>
                <w:rFonts w:ascii="Arial" w:hAnsi="Arial" w:cs="Arial"/>
                <w:bCs/>
              </w:rPr>
              <w:t>30</w:t>
            </w:r>
            <w:r w:rsidRPr="00BE3EA7">
              <w:rPr>
                <w:rFonts w:ascii="Arial" w:hAnsi="Arial" w:cs="Arial"/>
                <w:bCs/>
              </w:rPr>
              <w:t xml:space="preserve"> min</w:t>
            </w:r>
            <w:r w:rsidR="00405151">
              <w:rPr>
                <w:rFonts w:ascii="Arial" w:hAnsi="Arial" w:cs="Arial"/>
                <w:bCs/>
              </w:rPr>
              <w:t>utes</w:t>
            </w:r>
            <w:r w:rsidRPr="00BE3EA7">
              <w:rPr>
                <w:rFonts w:ascii="Arial" w:hAnsi="Arial" w:cs="Arial"/>
                <w:bCs/>
              </w:rPr>
              <w:t>)</w:t>
            </w:r>
          </w:p>
        </w:tc>
        <w:tc>
          <w:tcPr>
            <w:tcW w:w="3505" w:type="dxa"/>
          </w:tcPr>
          <w:p w14:paraId="2ECA2D8D" w14:textId="5915DA56" w:rsidR="00405151" w:rsidRDefault="003241A9" w:rsidP="004F0C1A">
            <w:pPr>
              <w:spacing w:after="120"/>
              <w:rPr>
                <w:rFonts w:ascii="Arial" w:hAnsi="Arial" w:cs="Arial"/>
                <w:bCs/>
                <w:color w:val="000000" w:themeColor="text1"/>
              </w:rPr>
            </w:pPr>
            <w:r>
              <w:rPr>
                <w:rFonts w:ascii="Arial" w:hAnsi="Arial" w:cs="Arial"/>
                <w:bCs/>
                <w:color w:val="000000" w:themeColor="text1"/>
              </w:rPr>
              <w:t>Depending on the situation, the presentation c</w:t>
            </w:r>
            <w:r w:rsidRPr="009B084A">
              <w:rPr>
                <w:rFonts w:ascii="Arial" w:hAnsi="Arial" w:cs="Arial"/>
                <w:bCs/>
                <w:color w:val="000000" w:themeColor="text1"/>
              </w:rPr>
              <w:t xml:space="preserve">an be </w:t>
            </w:r>
            <w:r>
              <w:rPr>
                <w:rFonts w:ascii="Arial" w:hAnsi="Arial" w:cs="Arial"/>
                <w:bCs/>
                <w:color w:val="000000" w:themeColor="text1"/>
              </w:rPr>
              <w:t>read as</w:t>
            </w:r>
            <w:r w:rsidRPr="009B084A">
              <w:rPr>
                <w:rFonts w:ascii="Arial" w:hAnsi="Arial" w:cs="Arial"/>
                <w:bCs/>
                <w:color w:val="000000" w:themeColor="text1"/>
              </w:rPr>
              <w:t xml:space="preserve"> self-study, facilitated online, or </w:t>
            </w:r>
            <w:r>
              <w:rPr>
                <w:rFonts w:ascii="Arial" w:hAnsi="Arial" w:cs="Arial"/>
                <w:bCs/>
                <w:color w:val="000000" w:themeColor="text1"/>
              </w:rPr>
              <w:t>presented</w:t>
            </w:r>
            <w:r w:rsidRPr="009B084A">
              <w:rPr>
                <w:rFonts w:ascii="Arial" w:hAnsi="Arial" w:cs="Arial"/>
                <w:bCs/>
                <w:color w:val="000000" w:themeColor="text1"/>
              </w:rPr>
              <w:t xml:space="preserve"> in person</w:t>
            </w:r>
            <w:r>
              <w:rPr>
                <w:rFonts w:ascii="Arial" w:hAnsi="Arial" w:cs="Arial"/>
                <w:bCs/>
                <w:color w:val="000000" w:themeColor="text1"/>
              </w:rPr>
              <w:t>.</w:t>
            </w:r>
            <w:r w:rsidR="00405151">
              <w:rPr>
                <w:rFonts w:ascii="Arial" w:hAnsi="Arial" w:cs="Arial"/>
                <w:bCs/>
                <w:color w:val="000000" w:themeColor="text1"/>
              </w:rPr>
              <w:t xml:space="preserve"> </w:t>
            </w:r>
          </w:p>
          <w:p w14:paraId="602E53F1" w14:textId="7D48B3CB" w:rsidR="006E4C7A" w:rsidRDefault="006E4C7A" w:rsidP="004F0C1A">
            <w:pPr>
              <w:spacing w:after="120"/>
              <w:rPr>
                <w:rFonts w:ascii="Arial" w:hAnsi="Arial" w:cs="Arial"/>
                <w:bCs/>
              </w:rPr>
            </w:pPr>
            <w:r w:rsidRPr="006E4C7A">
              <w:rPr>
                <w:rFonts w:ascii="Arial" w:hAnsi="Arial" w:cs="Arial"/>
                <w:bCs/>
              </w:rPr>
              <w:t xml:space="preserve">If </w:t>
            </w:r>
            <w:r w:rsidR="00CB339A">
              <w:rPr>
                <w:rFonts w:ascii="Arial" w:hAnsi="Arial" w:cs="Arial"/>
                <w:bCs/>
              </w:rPr>
              <w:t>participant</w:t>
            </w:r>
            <w:r w:rsidRPr="006E4C7A">
              <w:rPr>
                <w:rFonts w:ascii="Arial" w:hAnsi="Arial" w:cs="Arial"/>
                <w:bCs/>
              </w:rPr>
              <w:t xml:space="preserve">s </w:t>
            </w:r>
            <w:r w:rsidR="00405151">
              <w:rPr>
                <w:rFonts w:ascii="Arial" w:hAnsi="Arial" w:cs="Arial"/>
                <w:bCs/>
              </w:rPr>
              <w:t>read the</w:t>
            </w:r>
            <w:r w:rsidRPr="006E4C7A">
              <w:rPr>
                <w:rFonts w:ascii="Arial" w:hAnsi="Arial" w:cs="Arial"/>
                <w:bCs/>
              </w:rPr>
              <w:t xml:space="preserve"> presentation </w:t>
            </w:r>
            <w:r w:rsidR="00405151">
              <w:rPr>
                <w:rFonts w:ascii="Arial" w:hAnsi="Arial" w:cs="Arial"/>
                <w:bCs/>
              </w:rPr>
              <w:t>during</w:t>
            </w:r>
            <w:r w:rsidRPr="006E4C7A">
              <w:rPr>
                <w:rFonts w:ascii="Arial" w:hAnsi="Arial" w:cs="Arial"/>
                <w:bCs/>
              </w:rPr>
              <w:t xml:space="preserve"> self-study, </w:t>
            </w:r>
            <w:r w:rsidR="00405151">
              <w:rPr>
                <w:rFonts w:ascii="Arial" w:hAnsi="Arial" w:cs="Arial"/>
                <w:bCs/>
              </w:rPr>
              <w:t xml:space="preserve">the </w:t>
            </w:r>
            <w:r w:rsidRPr="006E4C7A">
              <w:rPr>
                <w:rFonts w:ascii="Arial" w:hAnsi="Arial" w:cs="Arial"/>
                <w:bCs/>
              </w:rPr>
              <w:t xml:space="preserve">activity on </w:t>
            </w:r>
            <w:r w:rsidR="00405151">
              <w:rPr>
                <w:rFonts w:ascii="Arial" w:hAnsi="Arial" w:cs="Arial"/>
                <w:bCs/>
              </w:rPr>
              <w:t>form completion</w:t>
            </w:r>
            <w:r w:rsidR="00910B93">
              <w:rPr>
                <w:rFonts w:ascii="Arial" w:hAnsi="Arial" w:cs="Arial"/>
                <w:bCs/>
              </w:rPr>
              <w:t xml:space="preserve"> for</w:t>
            </w:r>
            <w:r w:rsidR="007415C9">
              <w:rPr>
                <w:rFonts w:ascii="Arial" w:hAnsi="Arial" w:cs="Arial"/>
                <w:bCs/>
              </w:rPr>
              <w:t xml:space="preserve"> </w:t>
            </w:r>
            <w:r w:rsidR="00910B93">
              <w:rPr>
                <w:rFonts w:ascii="Arial" w:hAnsi="Arial" w:cs="Arial"/>
                <w:bCs/>
              </w:rPr>
              <w:t xml:space="preserve">referring </w:t>
            </w:r>
            <w:r w:rsidR="007415C9">
              <w:rPr>
                <w:rFonts w:ascii="Arial" w:hAnsi="Arial" w:cs="Arial"/>
                <w:bCs/>
              </w:rPr>
              <w:t>clients from clinic to DDD outlet</w:t>
            </w:r>
            <w:r w:rsidR="00B318E3">
              <w:rPr>
                <w:rFonts w:ascii="Arial" w:hAnsi="Arial" w:cs="Arial"/>
                <w:bCs/>
              </w:rPr>
              <w:t xml:space="preserve"> (slide 19)</w:t>
            </w:r>
            <w:r w:rsidR="007415C9">
              <w:rPr>
                <w:rFonts w:ascii="Arial" w:hAnsi="Arial" w:cs="Arial"/>
                <w:bCs/>
              </w:rPr>
              <w:t xml:space="preserve"> </w:t>
            </w:r>
            <w:r w:rsidRPr="006E4C7A">
              <w:rPr>
                <w:rFonts w:ascii="Arial" w:hAnsi="Arial" w:cs="Arial"/>
                <w:bCs/>
              </w:rPr>
              <w:t xml:space="preserve">should be done separately during </w:t>
            </w:r>
            <w:r w:rsidR="00405151">
              <w:rPr>
                <w:rFonts w:ascii="Arial" w:hAnsi="Arial" w:cs="Arial"/>
                <w:bCs/>
              </w:rPr>
              <w:t xml:space="preserve">the </w:t>
            </w:r>
            <w:r w:rsidRPr="006E4C7A">
              <w:rPr>
                <w:rFonts w:ascii="Arial" w:hAnsi="Arial" w:cs="Arial"/>
                <w:bCs/>
              </w:rPr>
              <w:t xml:space="preserve">facilitated online session. </w:t>
            </w:r>
          </w:p>
          <w:p w14:paraId="7D8F115C" w14:textId="59425581" w:rsidR="00434DB1" w:rsidRPr="00BE3EA7" w:rsidRDefault="00DA3980" w:rsidP="00E11EC1">
            <w:pPr>
              <w:rPr>
                <w:rFonts w:ascii="Arial" w:hAnsi="Arial" w:cs="Arial"/>
              </w:rPr>
            </w:pPr>
            <w:r>
              <w:rPr>
                <w:rFonts w:ascii="Arial" w:hAnsi="Arial" w:cs="Arial"/>
                <w:bCs/>
              </w:rPr>
              <w:t xml:space="preserve">If the PowerPoint is presented in person or by the facilitator during an online session, the activity </w:t>
            </w:r>
            <w:r w:rsidR="0017491D">
              <w:rPr>
                <w:rFonts w:ascii="Arial" w:hAnsi="Arial" w:cs="Arial"/>
                <w:bCs/>
              </w:rPr>
              <w:t>on form completion</w:t>
            </w:r>
            <w:r w:rsidR="0017491D">
              <w:t xml:space="preserve"> </w:t>
            </w:r>
            <w:r w:rsidR="0017491D" w:rsidRPr="0017491D">
              <w:rPr>
                <w:rFonts w:ascii="Arial" w:hAnsi="Arial" w:cs="Arial"/>
                <w:bCs/>
              </w:rPr>
              <w:t>for referring clients from clinic to DDD outlet</w:t>
            </w:r>
            <w:r w:rsidR="00B318E3">
              <w:rPr>
                <w:rFonts w:ascii="Arial" w:hAnsi="Arial" w:cs="Arial"/>
                <w:bCs/>
              </w:rPr>
              <w:t xml:space="preserve"> (slide 19)</w:t>
            </w:r>
            <w:r w:rsidR="0017491D" w:rsidRPr="0017491D">
              <w:rPr>
                <w:rFonts w:ascii="Arial" w:hAnsi="Arial" w:cs="Arial"/>
                <w:bCs/>
              </w:rPr>
              <w:t xml:space="preserve"> </w:t>
            </w:r>
            <w:r>
              <w:rPr>
                <w:rFonts w:ascii="Arial" w:hAnsi="Arial" w:cs="Arial"/>
                <w:bCs/>
              </w:rPr>
              <w:t>can be built into the presentation (increasing the total time to ~1</w:t>
            </w:r>
            <w:r w:rsidR="00653D3F">
              <w:rPr>
                <w:rFonts w:ascii="Arial" w:hAnsi="Arial" w:cs="Arial"/>
                <w:bCs/>
              </w:rPr>
              <w:t> </w:t>
            </w:r>
            <w:r>
              <w:rPr>
                <w:rFonts w:ascii="Arial" w:hAnsi="Arial" w:cs="Arial"/>
                <w:bCs/>
              </w:rPr>
              <w:t>hour).</w:t>
            </w:r>
          </w:p>
        </w:tc>
      </w:tr>
      <w:tr w:rsidR="00434DB1" w14:paraId="40E1BDA6" w14:textId="77777777" w:rsidTr="21E83B51">
        <w:tc>
          <w:tcPr>
            <w:tcW w:w="1345" w:type="dxa"/>
          </w:tcPr>
          <w:p w14:paraId="4EF3A830" w14:textId="6B37F2D7" w:rsidR="00434DB1" w:rsidRDefault="00010842" w:rsidP="00E11EC1">
            <w:pPr>
              <w:rPr>
                <w:rFonts w:ascii="Arial" w:hAnsi="Arial" w:cs="Arial"/>
                <w:b/>
              </w:rPr>
            </w:pPr>
            <w:r>
              <w:rPr>
                <w:noProof/>
              </w:rPr>
              <w:drawing>
                <wp:inline distT="0" distB="0" distL="0" distR="0" wp14:anchorId="0C9CAA32" wp14:editId="6A40CB35">
                  <wp:extent cx="511810" cy="511810"/>
                  <wp:effectExtent l="0" t="0" r="254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58">
                            <a:extLst>
                              <a:ext uri="{28A0092B-C50C-407E-A947-70E740481C1C}">
                                <a14:useLocalDpi xmlns:a14="http://schemas.microsoft.com/office/drawing/2010/main" val="0"/>
                              </a:ext>
                            </a:extLst>
                          </a:blip>
                          <a:stretch>
                            <a:fillRect/>
                          </a:stretch>
                        </pic:blipFill>
                        <pic:spPr>
                          <a:xfrm>
                            <a:off x="0" y="0"/>
                            <a:ext cx="511810" cy="511810"/>
                          </a:xfrm>
                          <a:prstGeom prst="rect">
                            <a:avLst/>
                          </a:prstGeom>
                        </pic:spPr>
                      </pic:pic>
                    </a:graphicData>
                  </a:graphic>
                </wp:inline>
              </w:drawing>
            </w:r>
          </w:p>
        </w:tc>
        <w:tc>
          <w:tcPr>
            <w:tcW w:w="4500" w:type="dxa"/>
          </w:tcPr>
          <w:p w14:paraId="0A3F6ECD" w14:textId="77777777" w:rsidR="00434DB1" w:rsidRDefault="009B084A" w:rsidP="00E11EC1">
            <w:pPr>
              <w:rPr>
                <w:rFonts w:ascii="Arial" w:hAnsi="Arial" w:cs="Arial"/>
                <w:bCs/>
              </w:rPr>
            </w:pPr>
            <w:r>
              <w:rPr>
                <w:rFonts w:ascii="Arial" w:hAnsi="Arial" w:cs="Arial"/>
                <w:bCs/>
              </w:rPr>
              <w:t>Handouts:</w:t>
            </w:r>
          </w:p>
          <w:p w14:paraId="5C40D06F" w14:textId="52F47542" w:rsidR="006D525E" w:rsidRDefault="006D525E" w:rsidP="006D525E">
            <w:pPr>
              <w:pStyle w:val="TableListParagraph"/>
            </w:pPr>
            <w:r>
              <w:t>Pathway for enrolling patients into DDD of ART (</w:t>
            </w:r>
            <w:r w:rsidR="00C41DAC">
              <w:t>provided)</w:t>
            </w:r>
          </w:p>
          <w:p w14:paraId="00F43541" w14:textId="6B05B250" w:rsidR="00B153BE" w:rsidRPr="00B153BE" w:rsidRDefault="009B084A" w:rsidP="00653D3F">
            <w:pPr>
              <w:pStyle w:val="TableListParagraph"/>
            </w:pPr>
            <w:r>
              <w:t>I</w:t>
            </w:r>
            <w:r w:rsidR="0042359E">
              <w:t>nformation, education, and communication (I</w:t>
            </w:r>
            <w:r>
              <w:t>EC</w:t>
            </w:r>
            <w:r w:rsidR="0042359E">
              <w:t>)</w:t>
            </w:r>
            <w:r>
              <w:t xml:space="preserve"> materials about the </w:t>
            </w:r>
            <w:r w:rsidR="009267B2">
              <w:t xml:space="preserve">various </w:t>
            </w:r>
            <w:r>
              <w:t>DSD/DDD models</w:t>
            </w:r>
          </w:p>
          <w:p w14:paraId="0BC4CC90" w14:textId="77777777" w:rsidR="00747219" w:rsidRDefault="009C2031" w:rsidP="00653D3F">
            <w:pPr>
              <w:pStyle w:val="TableListParagraph"/>
            </w:pPr>
            <w:r>
              <w:t>Consent forms</w:t>
            </w:r>
          </w:p>
          <w:p w14:paraId="74881C44" w14:textId="1BF6D916" w:rsidR="00434DB1" w:rsidRPr="00BE3EA7" w:rsidRDefault="00851BDD" w:rsidP="00653D3F">
            <w:pPr>
              <w:pStyle w:val="TableListParagraph"/>
            </w:pPr>
            <w:r>
              <w:t>Forms for refe</w:t>
            </w:r>
            <w:r w:rsidR="00F8360B">
              <w:t>rral to DDD</w:t>
            </w:r>
            <w:r>
              <w:t xml:space="preserve"> outlet</w:t>
            </w:r>
            <w:r w:rsidR="00F8360B">
              <w:t xml:space="preserve"> </w:t>
            </w:r>
          </w:p>
        </w:tc>
        <w:tc>
          <w:tcPr>
            <w:tcW w:w="3505" w:type="dxa"/>
          </w:tcPr>
          <w:p w14:paraId="24B14CF3" w14:textId="2368154B" w:rsidR="00434DB1" w:rsidRPr="00BE3EA7" w:rsidRDefault="00A20CF4" w:rsidP="00E11EC1">
            <w:pPr>
              <w:rPr>
                <w:rFonts w:ascii="Arial" w:hAnsi="Arial" w:cs="Arial"/>
              </w:rPr>
            </w:pPr>
            <w:r>
              <w:rPr>
                <w:rFonts w:ascii="Arial" w:hAnsi="Arial" w:cs="Arial"/>
                <w:bCs/>
              </w:rPr>
              <w:t>IEC materials</w:t>
            </w:r>
            <w:r w:rsidR="00851BDD">
              <w:rPr>
                <w:rFonts w:ascii="Arial" w:hAnsi="Arial" w:cs="Arial"/>
                <w:bCs/>
              </w:rPr>
              <w:t>,</w:t>
            </w:r>
            <w:r>
              <w:rPr>
                <w:rFonts w:ascii="Arial" w:hAnsi="Arial" w:cs="Arial"/>
                <w:bCs/>
              </w:rPr>
              <w:t xml:space="preserve"> consent form</w:t>
            </w:r>
            <w:r w:rsidR="003D04E3">
              <w:rPr>
                <w:rFonts w:ascii="Arial" w:hAnsi="Arial" w:cs="Arial"/>
                <w:bCs/>
              </w:rPr>
              <w:t>s</w:t>
            </w:r>
            <w:r w:rsidR="00851BDD">
              <w:rPr>
                <w:rFonts w:ascii="Arial" w:hAnsi="Arial" w:cs="Arial"/>
                <w:bCs/>
              </w:rPr>
              <w:t>, and referral forms</w:t>
            </w:r>
            <w:r>
              <w:rPr>
                <w:rFonts w:ascii="Arial" w:hAnsi="Arial" w:cs="Arial"/>
                <w:bCs/>
              </w:rPr>
              <w:t xml:space="preserve"> </w:t>
            </w:r>
            <w:r w:rsidR="00A055EB">
              <w:rPr>
                <w:rFonts w:ascii="Arial" w:hAnsi="Arial" w:cs="Arial"/>
                <w:bCs/>
              </w:rPr>
              <w:t xml:space="preserve">should be </w:t>
            </w:r>
            <w:r w:rsidR="005C3685">
              <w:rPr>
                <w:rFonts w:ascii="Arial" w:hAnsi="Arial" w:cs="Arial"/>
                <w:bCs/>
              </w:rPr>
              <w:t>provided by countries based on</w:t>
            </w:r>
            <w:r w:rsidR="003D04E3">
              <w:rPr>
                <w:rFonts w:ascii="Arial" w:hAnsi="Arial" w:cs="Arial"/>
                <w:bCs/>
              </w:rPr>
              <w:t xml:space="preserve"> local</w:t>
            </w:r>
            <w:r w:rsidR="005C3685">
              <w:rPr>
                <w:rFonts w:ascii="Arial" w:hAnsi="Arial" w:cs="Arial"/>
                <w:bCs/>
              </w:rPr>
              <w:t xml:space="preserve"> </w:t>
            </w:r>
            <w:r w:rsidR="003D04E3">
              <w:rPr>
                <w:rFonts w:ascii="Arial" w:hAnsi="Arial" w:cs="Arial"/>
                <w:bCs/>
              </w:rPr>
              <w:t>program requirements</w:t>
            </w:r>
            <w:r w:rsidR="00186935">
              <w:rPr>
                <w:rFonts w:ascii="Arial" w:hAnsi="Arial" w:cs="Arial"/>
                <w:bCs/>
              </w:rPr>
              <w:t>.</w:t>
            </w:r>
          </w:p>
        </w:tc>
      </w:tr>
      <w:tr w:rsidR="00434DB1" w14:paraId="73A55B73" w14:textId="77777777" w:rsidTr="21E83B51">
        <w:tc>
          <w:tcPr>
            <w:tcW w:w="1345" w:type="dxa"/>
          </w:tcPr>
          <w:p w14:paraId="5CC61013" w14:textId="77777777" w:rsidR="00434DB1" w:rsidRDefault="00010842" w:rsidP="00E11EC1">
            <w:pPr>
              <w:rPr>
                <w:rFonts w:ascii="Arial" w:hAnsi="Arial" w:cs="Arial"/>
                <w:b/>
              </w:rPr>
            </w:pPr>
            <w:r>
              <w:rPr>
                <w:noProof/>
              </w:rPr>
              <w:lastRenderedPageBreak/>
              <w:drawing>
                <wp:inline distT="0" distB="0" distL="0" distR="0" wp14:anchorId="65EEB42E" wp14:editId="098CE2A1">
                  <wp:extent cx="469265" cy="469265"/>
                  <wp:effectExtent l="0" t="0" r="698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59">
                            <a:extLst>
                              <a:ext uri="{28A0092B-C50C-407E-A947-70E740481C1C}">
                                <a14:useLocalDpi xmlns:a14="http://schemas.microsoft.com/office/drawing/2010/main" val="0"/>
                              </a:ext>
                            </a:extLst>
                          </a:blip>
                          <a:stretch>
                            <a:fillRect/>
                          </a:stretch>
                        </pic:blipFill>
                        <pic:spPr>
                          <a:xfrm>
                            <a:off x="0" y="0"/>
                            <a:ext cx="469265" cy="469265"/>
                          </a:xfrm>
                          <a:prstGeom prst="rect">
                            <a:avLst/>
                          </a:prstGeom>
                        </pic:spPr>
                      </pic:pic>
                    </a:graphicData>
                  </a:graphic>
                </wp:inline>
              </w:drawing>
            </w:r>
          </w:p>
          <w:p w14:paraId="2F356C10" w14:textId="6DF4A0B4" w:rsidR="00434DB1" w:rsidRDefault="00434DB1" w:rsidP="00E11EC1">
            <w:pPr>
              <w:rPr>
                <w:rFonts w:ascii="Arial" w:hAnsi="Arial" w:cs="Arial"/>
                <w:b/>
              </w:rPr>
            </w:pPr>
          </w:p>
        </w:tc>
        <w:tc>
          <w:tcPr>
            <w:tcW w:w="4500" w:type="dxa"/>
          </w:tcPr>
          <w:p w14:paraId="2F7F64BA" w14:textId="3864D4A5" w:rsidR="00434DB1" w:rsidRPr="00BE3EA7" w:rsidRDefault="00186935" w:rsidP="00E11EC1">
            <w:pPr>
              <w:rPr>
                <w:rFonts w:ascii="Arial" w:hAnsi="Arial" w:cs="Arial"/>
              </w:rPr>
            </w:pPr>
            <w:r>
              <w:rPr>
                <w:rFonts w:ascii="Arial" w:hAnsi="Arial" w:cs="Arial"/>
                <w:bCs/>
              </w:rPr>
              <w:t>Quiz (5 min</w:t>
            </w:r>
            <w:r w:rsidR="009267B2">
              <w:rPr>
                <w:rFonts w:ascii="Arial" w:hAnsi="Arial" w:cs="Arial"/>
                <w:bCs/>
              </w:rPr>
              <w:t>utes</w:t>
            </w:r>
            <w:r>
              <w:rPr>
                <w:rFonts w:ascii="Arial" w:hAnsi="Arial" w:cs="Arial"/>
                <w:bCs/>
              </w:rPr>
              <w:t>)</w:t>
            </w:r>
          </w:p>
        </w:tc>
        <w:tc>
          <w:tcPr>
            <w:tcW w:w="3505" w:type="dxa"/>
          </w:tcPr>
          <w:p w14:paraId="4547EEEA" w14:textId="7A72C719" w:rsidR="00434DB1" w:rsidRPr="00BE3EA7" w:rsidRDefault="00D66059" w:rsidP="00E11EC1">
            <w:pPr>
              <w:rPr>
                <w:rFonts w:ascii="Arial" w:hAnsi="Arial" w:cs="Arial"/>
              </w:rPr>
            </w:pPr>
            <w:r>
              <w:rPr>
                <w:rFonts w:ascii="Arial" w:hAnsi="Arial" w:cs="Arial"/>
                <w:bCs/>
              </w:rPr>
              <w:t>S</w:t>
            </w:r>
            <w:r w:rsidR="002579F7" w:rsidRPr="002579F7">
              <w:rPr>
                <w:rFonts w:ascii="Arial" w:hAnsi="Arial" w:cs="Arial"/>
                <w:bCs/>
              </w:rPr>
              <w:t>elf-administered at end of session</w:t>
            </w:r>
          </w:p>
        </w:tc>
      </w:tr>
      <w:tr w:rsidR="00434DB1" w14:paraId="733FF012" w14:textId="77777777" w:rsidTr="21E83B51">
        <w:tc>
          <w:tcPr>
            <w:tcW w:w="1345" w:type="dxa"/>
          </w:tcPr>
          <w:p w14:paraId="29B23FD1" w14:textId="345B8D71" w:rsidR="00434DB1" w:rsidRDefault="00010842" w:rsidP="00E11EC1">
            <w:pPr>
              <w:rPr>
                <w:rFonts w:ascii="Arial" w:hAnsi="Arial" w:cs="Arial"/>
                <w:b/>
              </w:rPr>
            </w:pPr>
            <w:r>
              <w:rPr>
                <w:noProof/>
              </w:rPr>
              <w:drawing>
                <wp:inline distT="0" distB="0" distL="0" distR="0" wp14:anchorId="3B7C6524" wp14:editId="126C9B8A">
                  <wp:extent cx="536575" cy="5365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60">
                            <a:extLst>
                              <a:ext uri="{28A0092B-C50C-407E-A947-70E740481C1C}">
                                <a14:useLocalDpi xmlns:a14="http://schemas.microsoft.com/office/drawing/2010/main" val="0"/>
                              </a:ext>
                            </a:extLst>
                          </a:blip>
                          <a:stretch>
                            <a:fillRect/>
                          </a:stretch>
                        </pic:blipFill>
                        <pic:spPr>
                          <a:xfrm>
                            <a:off x="0" y="0"/>
                            <a:ext cx="536575" cy="536575"/>
                          </a:xfrm>
                          <a:prstGeom prst="rect">
                            <a:avLst/>
                          </a:prstGeom>
                        </pic:spPr>
                      </pic:pic>
                    </a:graphicData>
                  </a:graphic>
                </wp:inline>
              </w:drawing>
            </w:r>
          </w:p>
        </w:tc>
        <w:tc>
          <w:tcPr>
            <w:tcW w:w="4500" w:type="dxa"/>
          </w:tcPr>
          <w:p w14:paraId="36470447" w14:textId="305E9D70" w:rsidR="00434DB1" w:rsidRPr="00BE3EA7" w:rsidRDefault="005429FF" w:rsidP="00E11EC1">
            <w:pPr>
              <w:rPr>
                <w:rFonts w:ascii="Arial" w:hAnsi="Arial" w:cs="Arial"/>
              </w:rPr>
            </w:pPr>
            <w:r w:rsidRPr="005429FF">
              <w:rPr>
                <w:rFonts w:ascii="Arial" w:hAnsi="Arial" w:cs="Arial"/>
                <w:bCs/>
              </w:rPr>
              <w:t>Facilitator-led discussion</w:t>
            </w:r>
            <w:r w:rsidR="00186935">
              <w:rPr>
                <w:rFonts w:ascii="Arial" w:hAnsi="Arial" w:cs="Arial"/>
                <w:bCs/>
              </w:rPr>
              <w:t xml:space="preserve"> (</w:t>
            </w:r>
            <w:r w:rsidR="00850CF7">
              <w:rPr>
                <w:rFonts w:ascii="Arial" w:hAnsi="Arial" w:cs="Arial"/>
                <w:bCs/>
              </w:rPr>
              <w:t>30 min</w:t>
            </w:r>
            <w:r w:rsidR="009267B2">
              <w:rPr>
                <w:rFonts w:ascii="Arial" w:hAnsi="Arial" w:cs="Arial"/>
                <w:bCs/>
              </w:rPr>
              <w:t>utes</w:t>
            </w:r>
            <w:r w:rsidR="00850CF7">
              <w:rPr>
                <w:rFonts w:ascii="Arial" w:hAnsi="Arial" w:cs="Arial"/>
                <w:bCs/>
              </w:rPr>
              <w:t>)</w:t>
            </w:r>
          </w:p>
        </w:tc>
        <w:tc>
          <w:tcPr>
            <w:tcW w:w="3505" w:type="dxa"/>
          </w:tcPr>
          <w:p w14:paraId="5D7BD8FB" w14:textId="21FA66A8" w:rsidR="00434DB1" w:rsidRPr="00BE3EA7" w:rsidRDefault="009B53F9" w:rsidP="00E11EC1">
            <w:pPr>
              <w:rPr>
                <w:rFonts w:ascii="Arial" w:hAnsi="Arial" w:cs="Arial"/>
              </w:rPr>
            </w:pPr>
            <w:r>
              <w:rPr>
                <w:rFonts w:ascii="Arial" w:hAnsi="Arial" w:cs="Arial"/>
                <w:bCs/>
              </w:rPr>
              <w:t>Participants</w:t>
            </w:r>
            <w:r w:rsidRPr="003835B4">
              <w:rPr>
                <w:rFonts w:ascii="Arial" w:hAnsi="Arial" w:cs="Arial"/>
                <w:bCs/>
              </w:rPr>
              <w:t xml:space="preserve"> </w:t>
            </w:r>
            <w:r w:rsidR="003835B4" w:rsidRPr="003835B4">
              <w:rPr>
                <w:rFonts w:ascii="Arial" w:hAnsi="Arial" w:cs="Arial"/>
                <w:bCs/>
              </w:rPr>
              <w:t xml:space="preserve">will be informed </w:t>
            </w:r>
            <w:r w:rsidR="00D66059">
              <w:rPr>
                <w:rFonts w:ascii="Arial" w:hAnsi="Arial" w:cs="Arial"/>
                <w:bCs/>
              </w:rPr>
              <w:t>of</w:t>
            </w:r>
            <w:r w:rsidR="00D66059" w:rsidRPr="003835B4">
              <w:rPr>
                <w:rFonts w:ascii="Arial" w:hAnsi="Arial" w:cs="Arial"/>
                <w:bCs/>
              </w:rPr>
              <w:t xml:space="preserve"> </w:t>
            </w:r>
            <w:r w:rsidR="003835B4" w:rsidRPr="003835B4">
              <w:rPr>
                <w:rFonts w:ascii="Arial" w:hAnsi="Arial" w:cs="Arial"/>
                <w:bCs/>
              </w:rPr>
              <w:t xml:space="preserve">the date/time </w:t>
            </w:r>
            <w:r w:rsidR="00141AB1">
              <w:rPr>
                <w:rFonts w:ascii="Arial" w:hAnsi="Arial" w:cs="Arial"/>
                <w:bCs/>
              </w:rPr>
              <w:t>of</w:t>
            </w:r>
            <w:r w:rsidR="00141AB1" w:rsidRPr="003835B4">
              <w:rPr>
                <w:rFonts w:ascii="Arial" w:hAnsi="Arial" w:cs="Arial"/>
                <w:bCs/>
              </w:rPr>
              <w:t xml:space="preserve"> </w:t>
            </w:r>
            <w:r w:rsidR="003835B4" w:rsidRPr="003835B4">
              <w:rPr>
                <w:rFonts w:ascii="Arial" w:hAnsi="Arial" w:cs="Arial"/>
                <w:bCs/>
              </w:rPr>
              <w:t xml:space="preserve">this </w:t>
            </w:r>
            <w:r>
              <w:rPr>
                <w:rFonts w:ascii="Arial" w:hAnsi="Arial" w:cs="Arial"/>
                <w:bCs/>
              </w:rPr>
              <w:t>discussion</w:t>
            </w:r>
            <w:r w:rsidR="00D66059">
              <w:rPr>
                <w:rFonts w:ascii="Arial" w:hAnsi="Arial" w:cs="Arial"/>
                <w:bCs/>
              </w:rPr>
              <w:t>.</w:t>
            </w:r>
          </w:p>
        </w:tc>
      </w:tr>
    </w:tbl>
    <w:p w14:paraId="6ACA6109" w14:textId="4F59C515" w:rsidR="679DEC46" w:rsidRDefault="679DEC46"/>
    <w:p w14:paraId="2505964D" w14:textId="77777777" w:rsidR="00FD027B" w:rsidRDefault="00FD027B" w:rsidP="00E11EC1">
      <w:pPr>
        <w:spacing w:line="240" w:lineRule="auto"/>
        <w:rPr>
          <w:rFonts w:ascii="Arial" w:hAnsi="Arial" w:cs="Arial"/>
          <w:b/>
        </w:rPr>
      </w:pPr>
    </w:p>
    <w:p w14:paraId="19A1AE07" w14:textId="77777777" w:rsidR="00467559" w:rsidRPr="00CC187B" w:rsidRDefault="00467559" w:rsidP="00E11EC1">
      <w:pPr>
        <w:spacing w:line="240" w:lineRule="auto"/>
        <w:rPr>
          <w:rFonts w:ascii="Arial" w:hAnsi="Arial" w:cs="Arial"/>
          <w:b/>
        </w:rPr>
      </w:pPr>
    </w:p>
    <w:p w14:paraId="6650DE62" w14:textId="77777777" w:rsidR="00435ED7" w:rsidRDefault="00435ED7" w:rsidP="00E11EC1">
      <w:pPr>
        <w:spacing w:line="240" w:lineRule="auto"/>
        <w:rPr>
          <w:rFonts w:ascii="Arial" w:hAnsi="Arial" w:cs="Arial"/>
          <w:b/>
          <w:highlight w:val="lightGray"/>
        </w:rPr>
      </w:pPr>
    </w:p>
    <w:p w14:paraId="1CDF86C1" w14:textId="77777777" w:rsidR="005B05C6" w:rsidRDefault="005B05C6" w:rsidP="003D3185">
      <w:pPr>
        <w:spacing w:line="240" w:lineRule="auto"/>
        <w:rPr>
          <w:rFonts w:ascii="Arial" w:hAnsi="Arial" w:cs="Arial"/>
          <w:b/>
        </w:rPr>
      </w:pPr>
    </w:p>
    <w:p w14:paraId="414646A2" w14:textId="77777777" w:rsidR="005B3E9E" w:rsidRPr="005B3E9E" w:rsidRDefault="005B3E9E" w:rsidP="005B3E9E">
      <w:r w:rsidRPr="005B3E9E">
        <w:br w:type="page"/>
      </w:r>
    </w:p>
    <w:p w14:paraId="0CFB7F03" w14:textId="1E41116D" w:rsidR="00A72949" w:rsidRPr="002579F7" w:rsidRDefault="00A72949" w:rsidP="00A20601">
      <w:pPr>
        <w:pStyle w:val="Heading1"/>
      </w:pPr>
      <w:bookmarkStart w:id="32" w:name="_Toc74247284"/>
      <w:r w:rsidRPr="002579F7">
        <w:lastRenderedPageBreak/>
        <w:t>Session 7</w:t>
      </w:r>
      <w:r w:rsidR="00CA3DA5">
        <w:t>.</w:t>
      </w:r>
      <w:r w:rsidRPr="002579F7">
        <w:t xml:space="preserve"> </w:t>
      </w:r>
      <w:r w:rsidR="00F22C85">
        <w:t xml:space="preserve">Recording and </w:t>
      </w:r>
      <w:r w:rsidR="00A2276E">
        <w:t>R</w:t>
      </w:r>
      <w:r w:rsidR="00F22C85">
        <w:t xml:space="preserve">eporting </w:t>
      </w:r>
      <w:r w:rsidR="00A2276E">
        <w:t>S</w:t>
      </w:r>
      <w:r w:rsidR="00F22C85" w:rsidRPr="002579F7">
        <w:t xml:space="preserve">ervice </w:t>
      </w:r>
      <w:r w:rsidR="00A2276E">
        <w:t>D</w:t>
      </w:r>
      <w:r w:rsidR="00A2276E" w:rsidRPr="002579F7">
        <w:t xml:space="preserve">elivery </w:t>
      </w:r>
      <w:r w:rsidR="00A2276E">
        <w:t>D</w:t>
      </w:r>
      <w:r w:rsidR="00A2276E" w:rsidRPr="002579F7">
        <w:t>ata</w:t>
      </w:r>
      <w:bookmarkEnd w:id="32"/>
      <w:r w:rsidR="00A2276E" w:rsidRPr="002579F7">
        <w:t xml:space="preserve"> </w:t>
      </w:r>
    </w:p>
    <w:p w14:paraId="61506D2C" w14:textId="074AEDA2" w:rsidR="00532E40" w:rsidRDefault="00E6061A" w:rsidP="005B3E9E">
      <w:r>
        <w:rPr>
          <w:b/>
        </w:rPr>
        <w:t>Participants</w:t>
      </w:r>
      <w:r w:rsidR="00532E40">
        <w:rPr>
          <w:b/>
        </w:rPr>
        <w:t xml:space="preserve">: </w:t>
      </w:r>
      <w:r w:rsidR="00532E40">
        <w:t xml:space="preserve"> All cadres involved in </w:t>
      </w:r>
      <w:r w:rsidR="00955FAC">
        <w:t xml:space="preserve">data collection and </w:t>
      </w:r>
      <w:r w:rsidR="00031AE6">
        <w:t xml:space="preserve">reporting on </w:t>
      </w:r>
      <w:r w:rsidR="00532E40">
        <w:t xml:space="preserve">DDD service delivery </w:t>
      </w:r>
      <w:r w:rsidR="00127F1D">
        <w:t xml:space="preserve">(at both public health facilities and community pharmacies) </w:t>
      </w:r>
    </w:p>
    <w:p w14:paraId="5BB71896" w14:textId="5B481DA1" w:rsidR="00A72949" w:rsidRPr="00B52356" w:rsidRDefault="009A72B9" w:rsidP="005B3E9E">
      <w:pPr>
        <w:rPr>
          <w:bCs/>
        </w:rPr>
      </w:pPr>
      <w:r>
        <w:rPr>
          <w:b/>
          <w:bCs/>
        </w:rPr>
        <w:t>Total d</w:t>
      </w:r>
      <w:r w:rsidR="00A72949">
        <w:rPr>
          <w:b/>
          <w:bCs/>
        </w:rPr>
        <w:t xml:space="preserve">uration: </w:t>
      </w:r>
      <w:r w:rsidR="00A72949">
        <w:rPr>
          <w:bCs/>
        </w:rPr>
        <w:t>1 hour</w:t>
      </w:r>
      <w:r w:rsidR="005251BB">
        <w:rPr>
          <w:bCs/>
        </w:rPr>
        <w:t xml:space="preserve"> 35 min</w:t>
      </w:r>
      <w:r w:rsidR="003F0EA6">
        <w:rPr>
          <w:bCs/>
        </w:rPr>
        <w:t>utes</w:t>
      </w:r>
      <w:r w:rsidR="00A72949">
        <w:rPr>
          <w:bCs/>
        </w:rPr>
        <w:t xml:space="preserve"> </w:t>
      </w:r>
    </w:p>
    <w:p w14:paraId="5CD9E392" w14:textId="608B2190" w:rsidR="009A72B9" w:rsidRDefault="00A72949" w:rsidP="005B3E9E">
      <w:pPr>
        <w:rPr>
          <w:b/>
          <w:bCs/>
        </w:rPr>
      </w:pPr>
      <w:r w:rsidRPr="00CC187B">
        <w:rPr>
          <w:b/>
          <w:bCs/>
        </w:rPr>
        <w:t xml:space="preserve">Learning </w:t>
      </w:r>
      <w:r w:rsidR="003F0EA6">
        <w:rPr>
          <w:b/>
          <w:bCs/>
        </w:rPr>
        <w:t>o</w:t>
      </w:r>
      <w:r w:rsidR="003F0EA6" w:rsidRPr="00CC187B">
        <w:rPr>
          <w:b/>
          <w:bCs/>
        </w:rPr>
        <w:t>bjectives</w:t>
      </w:r>
      <w:r w:rsidRPr="00CC187B">
        <w:rPr>
          <w:b/>
          <w:bCs/>
        </w:rPr>
        <w:t>:</w:t>
      </w:r>
    </w:p>
    <w:p w14:paraId="1A370823" w14:textId="5A28733D" w:rsidR="00A72949" w:rsidRPr="00CC187B" w:rsidRDefault="00A72949" w:rsidP="005B3E9E">
      <w:r w:rsidRPr="00CC187B">
        <w:t>By the end of this session, participants will be able to:</w:t>
      </w:r>
    </w:p>
    <w:p w14:paraId="4C3FF1CB" w14:textId="5493769D" w:rsidR="00025FD8" w:rsidRPr="00E4124A" w:rsidRDefault="009A72B9" w:rsidP="005B3E9E">
      <w:pPr>
        <w:pStyle w:val="ListParagraph"/>
      </w:pPr>
      <w:r>
        <w:t>Describe</w:t>
      </w:r>
      <w:r w:rsidR="00A72949">
        <w:t xml:space="preserve"> </w:t>
      </w:r>
      <w:r w:rsidR="003553CF">
        <w:t xml:space="preserve">the </w:t>
      </w:r>
      <w:r w:rsidR="00025FD8">
        <w:t xml:space="preserve">information </w:t>
      </w:r>
      <w:r w:rsidR="003553CF">
        <w:t xml:space="preserve">that </w:t>
      </w:r>
      <w:r w:rsidR="00025FD8">
        <w:t xml:space="preserve">needs to be collected and reported </w:t>
      </w:r>
    </w:p>
    <w:p w14:paraId="52C4207B" w14:textId="654879C5" w:rsidR="0093371C" w:rsidRDefault="009A72B9" w:rsidP="005B3E9E">
      <w:pPr>
        <w:pStyle w:val="ListParagraph"/>
      </w:pPr>
      <w:r>
        <w:t>Explain</w:t>
      </w:r>
      <w:r w:rsidR="00025FD8">
        <w:t xml:space="preserve"> how and when to report</w:t>
      </w:r>
      <w:r w:rsidR="00C52F04">
        <w:t xml:space="preserve"> the data</w:t>
      </w:r>
    </w:p>
    <w:p w14:paraId="484055E8" w14:textId="772205C1" w:rsidR="00A72949" w:rsidRPr="00B52356" w:rsidRDefault="00776B9A" w:rsidP="005B3E9E">
      <w:pPr>
        <w:pStyle w:val="ListParagraph"/>
      </w:pPr>
      <w:r>
        <w:t xml:space="preserve">Describe </w:t>
      </w:r>
      <w:r w:rsidR="0093371C">
        <w:t xml:space="preserve">how to use DDD data for </w:t>
      </w:r>
      <w:r w:rsidR="00C52F04">
        <w:t>decision-</w:t>
      </w:r>
      <w:r w:rsidR="0093371C">
        <w:t xml:space="preserve">making </w:t>
      </w:r>
      <w:r w:rsidR="00025FD8">
        <w:t xml:space="preserve"> </w:t>
      </w:r>
      <w:r w:rsidR="00A72949">
        <w:t xml:space="preserve"> </w:t>
      </w:r>
    </w:p>
    <w:p w14:paraId="5BF9A022" w14:textId="77777777" w:rsidR="00CE05A5" w:rsidRDefault="00CE05A5" w:rsidP="00E11EC1">
      <w:pPr>
        <w:tabs>
          <w:tab w:val="left" w:pos="3669"/>
        </w:tabs>
        <w:spacing w:line="24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CellMar>
          <w:top w:w="58" w:type="dxa"/>
          <w:bottom w:w="58" w:type="dxa"/>
        </w:tblCellMar>
        <w:tblLook w:val="04A0" w:firstRow="1" w:lastRow="0" w:firstColumn="1" w:lastColumn="0" w:noHBand="0" w:noVBand="1"/>
      </w:tblPr>
      <w:tblGrid>
        <w:gridCol w:w="1158"/>
        <w:gridCol w:w="3942"/>
        <w:gridCol w:w="3972"/>
      </w:tblGrid>
      <w:tr w:rsidR="00C606DE" w:rsidRPr="00C606DE" w14:paraId="37B2E4CB" w14:textId="77777777" w:rsidTr="21E83B51">
        <w:tc>
          <w:tcPr>
            <w:tcW w:w="5215" w:type="dxa"/>
            <w:gridSpan w:val="2"/>
            <w:shd w:val="clear" w:color="auto" w:fill="577F9F" w:themeFill="accent1"/>
          </w:tcPr>
          <w:p w14:paraId="5856A7DC" w14:textId="7444A237" w:rsidR="005438A1" w:rsidRPr="00C606DE" w:rsidRDefault="005438A1" w:rsidP="005438A1">
            <w:pPr>
              <w:tabs>
                <w:tab w:val="left" w:pos="1170"/>
              </w:tabs>
              <w:rPr>
                <w:rFonts w:ascii="Arial" w:hAnsi="Arial" w:cs="Arial"/>
                <w:b/>
                <w:bCs/>
                <w:color w:val="FFFFFF" w:themeColor="background1"/>
              </w:rPr>
            </w:pPr>
            <w:r w:rsidRPr="00C606DE">
              <w:rPr>
                <w:rFonts w:ascii="Arial" w:hAnsi="Arial" w:cs="Arial"/>
                <w:b/>
                <w:bCs/>
                <w:color w:val="FFFFFF" w:themeColor="background1"/>
              </w:rPr>
              <w:t xml:space="preserve">Learning </w:t>
            </w:r>
            <w:r w:rsidR="00EE489B" w:rsidRPr="00C606DE">
              <w:rPr>
                <w:rFonts w:ascii="Arial" w:hAnsi="Arial" w:cs="Arial"/>
                <w:b/>
                <w:bCs/>
                <w:color w:val="FFFFFF" w:themeColor="background1"/>
              </w:rPr>
              <w:t>A</w:t>
            </w:r>
            <w:r w:rsidRPr="00C606DE">
              <w:rPr>
                <w:rFonts w:ascii="Arial" w:hAnsi="Arial" w:cs="Arial"/>
                <w:b/>
                <w:bCs/>
                <w:color w:val="FFFFFF" w:themeColor="background1"/>
              </w:rPr>
              <w:t>ctivities</w:t>
            </w:r>
          </w:p>
        </w:tc>
        <w:tc>
          <w:tcPr>
            <w:tcW w:w="4135" w:type="dxa"/>
            <w:shd w:val="clear" w:color="auto" w:fill="577F9F" w:themeFill="accent1"/>
          </w:tcPr>
          <w:p w14:paraId="0F728708" w14:textId="26646436" w:rsidR="005438A1" w:rsidRPr="00C606DE" w:rsidRDefault="005438A1" w:rsidP="005438A1">
            <w:pPr>
              <w:tabs>
                <w:tab w:val="left" w:pos="1170"/>
              </w:tabs>
              <w:rPr>
                <w:rFonts w:ascii="Arial" w:hAnsi="Arial" w:cs="Arial"/>
                <w:b/>
                <w:bCs/>
                <w:color w:val="FFFFFF" w:themeColor="background1"/>
              </w:rPr>
            </w:pPr>
            <w:r w:rsidRPr="00C606DE">
              <w:rPr>
                <w:rFonts w:ascii="Arial" w:hAnsi="Arial" w:cs="Arial"/>
                <w:b/>
                <w:bCs/>
                <w:color w:val="FFFFFF" w:themeColor="background1"/>
              </w:rPr>
              <w:t>Notes</w:t>
            </w:r>
          </w:p>
        </w:tc>
      </w:tr>
      <w:tr w:rsidR="005438A1" w14:paraId="4C3C77B7" w14:textId="77777777" w:rsidTr="21E83B51">
        <w:tc>
          <w:tcPr>
            <w:tcW w:w="1165" w:type="dxa"/>
          </w:tcPr>
          <w:p w14:paraId="65002400" w14:textId="3512E82E" w:rsidR="005438A1" w:rsidRDefault="005438A1" w:rsidP="005438A1">
            <w:pPr>
              <w:tabs>
                <w:tab w:val="left" w:pos="1170"/>
              </w:tabs>
              <w:rPr>
                <w:rFonts w:ascii="Arial" w:hAnsi="Arial" w:cs="Arial"/>
              </w:rPr>
            </w:pPr>
            <w:r>
              <w:rPr>
                <w:noProof/>
              </w:rPr>
              <w:drawing>
                <wp:inline distT="0" distB="0" distL="0" distR="0" wp14:anchorId="072875BB" wp14:editId="6B59BC46">
                  <wp:extent cx="481330" cy="5791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61">
                            <a:extLst>
                              <a:ext uri="{28A0092B-C50C-407E-A947-70E740481C1C}">
                                <a14:useLocalDpi xmlns:a14="http://schemas.microsoft.com/office/drawing/2010/main" val="0"/>
                              </a:ext>
                            </a:extLst>
                          </a:blip>
                          <a:stretch>
                            <a:fillRect/>
                          </a:stretch>
                        </pic:blipFill>
                        <pic:spPr>
                          <a:xfrm>
                            <a:off x="0" y="0"/>
                            <a:ext cx="481330" cy="579120"/>
                          </a:xfrm>
                          <a:prstGeom prst="rect">
                            <a:avLst/>
                          </a:prstGeom>
                        </pic:spPr>
                      </pic:pic>
                    </a:graphicData>
                  </a:graphic>
                </wp:inline>
              </w:drawing>
            </w:r>
          </w:p>
        </w:tc>
        <w:tc>
          <w:tcPr>
            <w:tcW w:w="4050" w:type="dxa"/>
          </w:tcPr>
          <w:p w14:paraId="5171EF30" w14:textId="11163AAF" w:rsidR="005438A1" w:rsidRDefault="005E5165" w:rsidP="005438A1">
            <w:pPr>
              <w:tabs>
                <w:tab w:val="left" w:pos="1170"/>
              </w:tabs>
              <w:rPr>
                <w:rFonts w:ascii="Arial" w:hAnsi="Arial" w:cs="Arial"/>
              </w:rPr>
            </w:pPr>
            <w:r w:rsidRPr="005E5165">
              <w:rPr>
                <w:rFonts w:ascii="Arial" w:hAnsi="Arial" w:cs="Arial"/>
              </w:rPr>
              <w:t xml:space="preserve">PowerPoint </w:t>
            </w:r>
            <w:r w:rsidR="00C52F04">
              <w:rPr>
                <w:rFonts w:ascii="Arial" w:hAnsi="Arial" w:cs="Arial"/>
              </w:rPr>
              <w:t>p</w:t>
            </w:r>
            <w:r w:rsidR="00C52F04" w:rsidRPr="005E5165">
              <w:rPr>
                <w:rFonts w:ascii="Arial" w:hAnsi="Arial" w:cs="Arial"/>
              </w:rPr>
              <w:t xml:space="preserve">resentation </w:t>
            </w:r>
            <w:r w:rsidRPr="005E5165">
              <w:rPr>
                <w:rFonts w:ascii="Arial" w:hAnsi="Arial" w:cs="Arial"/>
              </w:rPr>
              <w:t>(~30</w:t>
            </w:r>
            <w:r w:rsidR="003C48E7">
              <w:rPr>
                <w:rFonts w:ascii="Arial" w:hAnsi="Arial" w:cs="Arial"/>
              </w:rPr>
              <w:t> </w:t>
            </w:r>
            <w:r w:rsidRPr="005E5165">
              <w:rPr>
                <w:rFonts w:ascii="Arial" w:hAnsi="Arial" w:cs="Arial"/>
              </w:rPr>
              <w:t>min</w:t>
            </w:r>
            <w:r w:rsidR="00C52F04">
              <w:rPr>
                <w:rFonts w:ascii="Arial" w:hAnsi="Arial" w:cs="Arial"/>
              </w:rPr>
              <w:t>utes</w:t>
            </w:r>
            <w:r w:rsidRPr="005E5165">
              <w:rPr>
                <w:rFonts w:ascii="Arial" w:hAnsi="Arial" w:cs="Arial"/>
              </w:rPr>
              <w:t>)</w:t>
            </w:r>
          </w:p>
        </w:tc>
        <w:tc>
          <w:tcPr>
            <w:tcW w:w="4135" w:type="dxa"/>
          </w:tcPr>
          <w:p w14:paraId="67878239" w14:textId="141DFF53" w:rsidR="00080D85" w:rsidRPr="005E5165" w:rsidRDefault="003241A9" w:rsidP="003C48E7">
            <w:pPr>
              <w:tabs>
                <w:tab w:val="left" w:pos="1170"/>
              </w:tabs>
              <w:spacing w:after="120"/>
              <w:rPr>
                <w:rFonts w:ascii="Arial" w:hAnsi="Arial" w:cs="Arial"/>
              </w:rPr>
            </w:pPr>
            <w:r>
              <w:rPr>
                <w:rFonts w:ascii="Arial" w:hAnsi="Arial" w:cs="Arial"/>
                <w:bCs/>
                <w:color w:val="000000" w:themeColor="text1"/>
              </w:rPr>
              <w:t>Depending on the situation, the presentation c</w:t>
            </w:r>
            <w:r w:rsidRPr="009B084A">
              <w:rPr>
                <w:rFonts w:ascii="Arial" w:hAnsi="Arial" w:cs="Arial"/>
                <w:bCs/>
                <w:color w:val="000000" w:themeColor="text1"/>
              </w:rPr>
              <w:t xml:space="preserve">an be </w:t>
            </w:r>
            <w:r>
              <w:rPr>
                <w:rFonts w:ascii="Arial" w:hAnsi="Arial" w:cs="Arial"/>
                <w:bCs/>
                <w:color w:val="000000" w:themeColor="text1"/>
              </w:rPr>
              <w:t>read as</w:t>
            </w:r>
            <w:r w:rsidRPr="009B084A">
              <w:rPr>
                <w:rFonts w:ascii="Arial" w:hAnsi="Arial" w:cs="Arial"/>
                <w:bCs/>
                <w:color w:val="000000" w:themeColor="text1"/>
              </w:rPr>
              <w:t xml:space="preserve"> self-study, facilitated online, or </w:t>
            </w:r>
            <w:r>
              <w:rPr>
                <w:rFonts w:ascii="Arial" w:hAnsi="Arial" w:cs="Arial"/>
                <w:bCs/>
                <w:color w:val="000000" w:themeColor="text1"/>
              </w:rPr>
              <w:t>presented</w:t>
            </w:r>
            <w:r w:rsidRPr="009B084A">
              <w:rPr>
                <w:rFonts w:ascii="Arial" w:hAnsi="Arial" w:cs="Arial"/>
                <w:bCs/>
                <w:color w:val="000000" w:themeColor="text1"/>
              </w:rPr>
              <w:t xml:space="preserve"> in person</w:t>
            </w:r>
            <w:r>
              <w:rPr>
                <w:rFonts w:ascii="Arial" w:hAnsi="Arial" w:cs="Arial"/>
                <w:bCs/>
                <w:color w:val="000000" w:themeColor="text1"/>
              </w:rPr>
              <w:t>.</w:t>
            </w:r>
          </w:p>
          <w:p w14:paraId="280FD541" w14:textId="48E97974" w:rsidR="005E5165" w:rsidRDefault="005E5165" w:rsidP="003C48E7">
            <w:pPr>
              <w:tabs>
                <w:tab w:val="left" w:pos="1170"/>
              </w:tabs>
              <w:spacing w:after="120"/>
              <w:rPr>
                <w:rFonts w:ascii="Arial" w:hAnsi="Arial" w:cs="Arial"/>
              </w:rPr>
            </w:pPr>
            <w:r w:rsidRPr="005E5165">
              <w:rPr>
                <w:rFonts w:ascii="Arial" w:hAnsi="Arial" w:cs="Arial"/>
              </w:rPr>
              <w:t xml:space="preserve">If </w:t>
            </w:r>
            <w:r w:rsidR="00CB339A">
              <w:rPr>
                <w:rFonts w:ascii="Arial" w:hAnsi="Arial" w:cs="Arial"/>
              </w:rPr>
              <w:t>participant</w:t>
            </w:r>
            <w:r w:rsidRPr="005E5165">
              <w:rPr>
                <w:rFonts w:ascii="Arial" w:hAnsi="Arial" w:cs="Arial"/>
              </w:rPr>
              <w:t xml:space="preserve">s </w:t>
            </w:r>
            <w:r w:rsidR="00080D85">
              <w:rPr>
                <w:rFonts w:ascii="Arial" w:hAnsi="Arial" w:cs="Arial"/>
              </w:rPr>
              <w:t>read the</w:t>
            </w:r>
            <w:r w:rsidRPr="005E5165">
              <w:rPr>
                <w:rFonts w:ascii="Arial" w:hAnsi="Arial" w:cs="Arial"/>
              </w:rPr>
              <w:t xml:space="preserve"> presentation </w:t>
            </w:r>
            <w:r w:rsidR="001E1411">
              <w:rPr>
                <w:rFonts w:ascii="Arial" w:hAnsi="Arial" w:cs="Arial"/>
              </w:rPr>
              <w:t>during</w:t>
            </w:r>
            <w:r w:rsidRPr="005E5165">
              <w:rPr>
                <w:rFonts w:ascii="Arial" w:hAnsi="Arial" w:cs="Arial"/>
              </w:rPr>
              <w:t xml:space="preserve"> self-study, </w:t>
            </w:r>
            <w:r w:rsidR="001E1411">
              <w:rPr>
                <w:rFonts w:ascii="Arial" w:hAnsi="Arial" w:cs="Arial"/>
              </w:rPr>
              <w:t xml:space="preserve">the </w:t>
            </w:r>
            <w:r w:rsidRPr="005E5165">
              <w:rPr>
                <w:rFonts w:ascii="Arial" w:hAnsi="Arial" w:cs="Arial"/>
              </w:rPr>
              <w:t xml:space="preserve">activity on </w:t>
            </w:r>
            <w:r w:rsidR="009E6773">
              <w:rPr>
                <w:rFonts w:ascii="Arial" w:hAnsi="Arial" w:cs="Arial"/>
              </w:rPr>
              <w:t xml:space="preserve">using </w:t>
            </w:r>
            <w:r w:rsidR="009E6773" w:rsidRPr="009E6773">
              <w:rPr>
                <w:rFonts w:ascii="Arial" w:hAnsi="Arial" w:cs="Arial"/>
              </w:rPr>
              <w:t>data collection and reporting tools</w:t>
            </w:r>
            <w:r w:rsidR="00B318E3">
              <w:rPr>
                <w:rFonts w:ascii="Arial" w:hAnsi="Arial" w:cs="Arial"/>
              </w:rPr>
              <w:t xml:space="preserve"> (slide 15)</w:t>
            </w:r>
            <w:r w:rsidR="001E1411" w:rsidRPr="005E5165">
              <w:rPr>
                <w:rFonts w:ascii="Arial" w:hAnsi="Arial" w:cs="Arial"/>
              </w:rPr>
              <w:t xml:space="preserve"> </w:t>
            </w:r>
            <w:r w:rsidRPr="005E5165">
              <w:rPr>
                <w:rFonts w:ascii="Arial" w:hAnsi="Arial" w:cs="Arial"/>
              </w:rPr>
              <w:t xml:space="preserve">should be done separately during </w:t>
            </w:r>
            <w:r w:rsidR="001E1411">
              <w:rPr>
                <w:rFonts w:ascii="Arial" w:hAnsi="Arial" w:cs="Arial"/>
              </w:rPr>
              <w:t xml:space="preserve">the </w:t>
            </w:r>
            <w:r w:rsidRPr="005E5165">
              <w:rPr>
                <w:rFonts w:ascii="Arial" w:hAnsi="Arial" w:cs="Arial"/>
              </w:rPr>
              <w:t xml:space="preserve">facilitated online session. </w:t>
            </w:r>
          </w:p>
          <w:p w14:paraId="1AF1E074" w14:textId="5DB8CB24" w:rsidR="005438A1" w:rsidRDefault="001E1411" w:rsidP="005E5165">
            <w:pPr>
              <w:tabs>
                <w:tab w:val="left" w:pos="1170"/>
              </w:tabs>
              <w:rPr>
                <w:rFonts w:ascii="Arial" w:hAnsi="Arial" w:cs="Arial"/>
              </w:rPr>
            </w:pPr>
            <w:r>
              <w:rPr>
                <w:rFonts w:ascii="Arial" w:hAnsi="Arial" w:cs="Arial"/>
                <w:bCs/>
              </w:rPr>
              <w:t xml:space="preserve">If the PowerPoint is presented in person or by the facilitator during an online session, the activity </w:t>
            </w:r>
            <w:r w:rsidR="00B318E3" w:rsidRPr="00B318E3">
              <w:rPr>
                <w:rFonts w:ascii="Arial" w:hAnsi="Arial" w:cs="Arial"/>
                <w:bCs/>
              </w:rPr>
              <w:t>using data collection and reporting tools (slide</w:t>
            </w:r>
            <w:r w:rsidR="003C48E7">
              <w:rPr>
                <w:rFonts w:ascii="Arial" w:hAnsi="Arial" w:cs="Arial"/>
                <w:bCs/>
              </w:rPr>
              <w:t> </w:t>
            </w:r>
            <w:r w:rsidR="00B318E3" w:rsidRPr="00B318E3">
              <w:rPr>
                <w:rFonts w:ascii="Arial" w:hAnsi="Arial" w:cs="Arial"/>
                <w:bCs/>
              </w:rPr>
              <w:t xml:space="preserve">15) </w:t>
            </w:r>
            <w:r>
              <w:rPr>
                <w:rFonts w:ascii="Arial" w:hAnsi="Arial" w:cs="Arial"/>
                <w:bCs/>
              </w:rPr>
              <w:t>can be built into the presentation (increasing the total time to ~1 hour).</w:t>
            </w:r>
          </w:p>
        </w:tc>
      </w:tr>
      <w:tr w:rsidR="005438A1" w14:paraId="3D5A7506" w14:textId="77777777" w:rsidTr="21E83B51">
        <w:tc>
          <w:tcPr>
            <w:tcW w:w="1165" w:type="dxa"/>
          </w:tcPr>
          <w:p w14:paraId="46C97C73" w14:textId="7153978D" w:rsidR="005438A1" w:rsidRDefault="005438A1" w:rsidP="005438A1">
            <w:pPr>
              <w:tabs>
                <w:tab w:val="left" w:pos="1170"/>
              </w:tabs>
              <w:rPr>
                <w:rFonts w:ascii="Arial" w:hAnsi="Arial" w:cs="Arial"/>
              </w:rPr>
            </w:pPr>
            <w:r>
              <w:rPr>
                <w:noProof/>
              </w:rPr>
              <w:drawing>
                <wp:inline distT="0" distB="0" distL="0" distR="0" wp14:anchorId="45F9349C" wp14:editId="1CAA3182">
                  <wp:extent cx="511810" cy="511810"/>
                  <wp:effectExtent l="0" t="0" r="254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62">
                            <a:extLst>
                              <a:ext uri="{28A0092B-C50C-407E-A947-70E740481C1C}">
                                <a14:useLocalDpi xmlns:a14="http://schemas.microsoft.com/office/drawing/2010/main" val="0"/>
                              </a:ext>
                            </a:extLst>
                          </a:blip>
                          <a:stretch>
                            <a:fillRect/>
                          </a:stretch>
                        </pic:blipFill>
                        <pic:spPr>
                          <a:xfrm>
                            <a:off x="0" y="0"/>
                            <a:ext cx="511810" cy="511810"/>
                          </a:xfrm>
                          <a:prstGeom prst="rect">
                            <a:avLst/>
                          </a:prstGeom>
                        </pic:spPr>
                      </pic:pic>
                    </a:graphicData>
                  </a:graphic>
                </wp:inline>
              </w:drawing>
            </w:r>
          </w:p>
        </w:tc>
        <w:tc>
          <w:tcPr>
            <w:tcW w:w="4050" w:type="dxa"/>
          </w:tcPr>
          <w:p w14:paraId="684196D9" w14:textId="77777777" w:rsidR="005438A1" w:rsidRDefault="00A65E17" w:rsidP="00C606DE">
            <w:pPr>
              <w:pStyle w:val="TableListParagraph"/>
            </w:pPr>
            <w:r>
              <w:t>Data recording/reporting SOP</w:t>
            </w:r>
          </w:p>
          <w:p w14:paraId="3AB820DE" w14:textId="7253AFAB" w:rsidR="00C87C93" w:rsidRPr="00A65E17" w:rsidRDefault="0039617E" w:rsidP="00C606DE">
            <w:pPr>
              <w:pStyle w:val="TableListParagraph"/>
            </w:pPr>
            <w:r>
              <w:t>Forms for recording/reporting service delivery data</w:t>
            </w:r>
          </w:p>
        </w:tc>
        <w:tc>
          <w:tcPr>
            <w:tcW w:w="4135" w:type="dxa"/>
          </w:tcPr>
          <w:p w14:paraId="44D1BD5D" w14:textId="080FFF03" w:rsidR="005438A1" w:rsidRDefault="00196174" w:rsidP="005438A1">
            <w:pPr>
              <w:tabs>
                <w:tab w:val="left" w:pos="1170"/>
              </w:tabs>
              <w:rPr>
                <w:rFonts w:ascii="Arial" w:hAnsi="Arial" w:cs="Arial"/>
              </w:rPr>
            </w:pPr>
            <w:r>
              <w:rPr>
                <w:rFonts w:ascii="Arial" w:hAnsi="Arial" w:cs="Arial"/>
              </w:rPr>
              <w:t xml:space="preserve">SOP and forms </w:t>
            </w:r>
            <w:r w:rsidRPr="00196174">
              <w:rPr>
                <w:rFonts w:ascii="Arial" w:hAnsi="Arial" w:cs="Arial"/>
              </w:rPr>
              <w:t>should be provided by</w:t>
            </w:r>
            <w:r w:rsidR="009241E7">
              <w:rPr>
                <w:rFonts w:ascii="Arial" w:hAnsi="Arial" w:cs="Arial"/>
              </w:rPr>
              <w:t xml:space="preserve"> each</w:t>
            </w:r>
            <w:r w:rsidRPr="00196174">
              <w:rPr>
                <w:rFonts w:ascii="Arial" w:hAnsi="Arial" w:cs="Arial"/>
              </w:rPr>
              <w:t xml:space="preserve"> countr</w:t>
            </w:r>
            <w:r w:rsidR="009241E7">
              <w:rPr>
                <w:rFonts w:ascii="Arial" w:hAnsi="Arial" w:cs="Arial"/>
              </w:rPr>
              <w:t>y</w:t>
            </w:r>
            <w:r w:rsidRPr="00196174">
              <w:rPr>
                <w:rFonts w:ascii="Arial" w:hAnsi="Arial" w:cs="Arial"/>
              </w:rPr>
              <w:t xml:space="preserve"> based </w:t>
            </w:r>
            <w:r w:rsidR="003D04E3">
              <w:rPr>
                <w:rFonts w:ascii="Arial" w:hAnsi="Arial" w:cs="Arial"/>
              </w:rPr>
              <w:t>on local program requirements</w:t>
            </w:r>
            <w:r w:rsidRPr="00196174">
              <w:rPr>
                <w:rFonts w:ascii="Arial" w:hAnsi="Arial" w:cs="Arial"/>
              </w:rPr>
              <w:t>.</w:t>
            </w:r>
          </w:p>
        </w:tc>
      </w:tr>
      <w:tr w:rsidR="005438A1" w14:paraId="13652F22" w14:textId="77777777" w:rsidTr="21E83B51">
        <w:tc>
          <w:tcPr>
            <w:tcW w:w="1165" w:type="dxa"/>
          </w:tcPr>
          <w:p w14:paraId="524831A8" w14:textId="514E2CC8" w:rsidR="005438A1" w:rsidRDefault="005438A1" w:rsidP="005438A1">
            <w:pPr>
              <w:tabs>
                <w:tab w:val="left" w:pos="1170"/>
              </w:tabs>
              <w:rPr>
                <w:rFonts w:ascii="Arial" w:hAnsi="Arial" w:cs="Arial"/>
              </w:rPr>
            </w:pPr>
            <w:r>
              <w:rPr>
                <w:noProof/>
              </w:rPr>
              <w:drawing>
                <wp:inline distT="0" distB="0" distL="0" distR="0" wp14:anchorId="7D7E216C" wp14:editId="4BE12E69">
                  <wp:extent cx="469265" cy="469265"/>
                  <wp:effectExtent l="0" t="0" r="698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63">
                            <a:extLst>
                              <a:ext uri="{28A0092B-C50C-407E-A947-70E740481C1C}">
                                <a14:useLocalDpi xmlns:a14="http://schemas.microsoft.com/office/drawing/2010/main" val="0"/>
                              </a:ext>
                            </a:extLst>
                          </a:blip>
                          <a:stretch>
                            <a:fillRect/>
                          </a:stretch>
                        </pic:blipFill>
                        <pic:spPr>
                          <a:xfrm>
                            <a:off x="0" y="0"/>
                            <a:ext cx="469265" cy="469265"/>
                          </a:xfrm>
                          <a:prstGeom prst="rect">
                            <a:avLst/>
                          </a:prstGeom>
                        </pic:spPr>
                      </pic:pic>
                    </a:graphicData>
                  </a:graphic>
                </wp:inline>
              </w:drawing>
            </w:r>
          </w:p>
        </w:tc>
        <w:tc>
          <w:tcPr>
            <w:tcW w:w="4050" w:type="dxa"/>
          </w:tcPr>
          <w:p w14:paraId="36A5E900" w14:textId="4BA65E68" w:rsidR="005438A1" w:rsidRDefault="0039617E" w:rsidP="005438A1">
            <w:pPr>
              <w:tabs>
                <w:tab w:val="left" w:pos="1170"/>
              </w:tabs>
              <w:rPr>
                <w:rFonts w:ascii="Arial" w:hAnsi="Arial" w:cs="Arial"/>
              </w:rPr>
            </w:pPr>
            <w:r>
              <w:rPr>
                <w:rFonts w:ascii="Arial" w:hAnsi="Arial" w:cs="Arial"/>
              </w:rPr>
              <w:t>Quiz</w:t>
            </w:r>
            <w:r w:rsidR="00A665FD">
              <w:rPr>
                <w:rFonts w:ascii="Arial" w:hAnsi="Arial" w:cs="Arial"/>
              </w:rPr>
              <w:t xml:space="preserve"> (5 min</w:t>
            </w:r>
            <w:r w:rsidR="00C52F04">
              <w:rPr>
                <w:rFonts w:ascii="Arial" w:hAnsi="Arial" w:cs="Arial"/>
              </w:rPr>
              <w:t>utes</w:t>
            </w:r>
            <w:r w:rsidR="00A665FD">
              <w:rPr>
                <w:rFonts w:ascii="Arial" w:hAnsi="Arial" w:cs="Arial"/>
              </w:rPr>
              <w:t>)</w:t>
            </w:r>
          </w:p>
        </w:tc>
        <w:tc>
          <w:tcPr>
            <w:tcW w:w="4135" w:type="dxa"/>
          </w:tcPr>
          <w:p w14:paraId="15E87F37" w14:textId="45FB2162" w:rsidR="005438A1" w:rsidRDefault="009241E7" w:rsidP="005438A1">
            <w:pPr>
              <w:tabs>
                <w:tab w:val="left" w:pos="1170"/>
              </w:tabs>
              <w:rPr>
                <w:rFonts w:ascii="Arial" w:hAnsi="Arial" w:cs="Arial"/>
              </w:rPr>
            </w:pPr>
            <w:r>
              <w:rPr>
                <w:rFonts w:ascii="Arial" w:hAnsi="Arial" w:cs="Arial"/>
              </w:rPr>
              <w:t>S</w:t>
            </w:r>
            <w:r w:rsidR="00196174" w:rsidRPr="00196174">
              <w:rPr>
                <w:rFonts w:ascii="Arial" w:hAnsi="Arial" w:cs="Arial"/>
              </w:rPr>
              <w:t>elf-administered at end of session</w:t>
            </w:r>
          </w:p>
        </w:tc>
      </w:tr>
      <w:tr w:rsidR="005438A1" w14:paraId="19E09495" w14:textId="77777777" w:rsidTr="21E83B51">
        <w:tc>
          <w:tcPr>
            <w:tcW w:w="1165" w:type="dxa"/>
          </w:tcPr>
          <w:p w14:paraId="2BCDF023" w14:textId="130B267D" w:rsidR="005438A1" w:rsidRDefault="005438A1" w:rsidP="005438A1">
            <w:pPr>
              <w:tabs>
                <w:tab w:val="left" w:pos="1170"/>
              </w:tabs>
              <w:rPr>
                <w:rFonts w:ascii="Arial" w:hAnsi="Arial" w:cs="Arial"/>
              </w:rPr>
            </w:pPr>
            <w:r>
              <w:rPr>
                <w:noProof/>
              </w:rPr>
              <w:drawing>
                <wp:inline distT="0" distB="0" distL="0" distR="0" wp14:anchorId="0709BE82" wp14:editId="4848538A">
                  <wp:extent cx="536575" cy="5365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64">
                            <a:extLst>
                              <a:ext uri="{28A0092B-C50C-407E-A947-70E740481C1C}">
                                <a14:useLocalDpi xmlns:a14="http://schemas.microsoft.com/office/drawing/2010/main" val="0"/>
                              </a:ext>
                            </a:extLst>
                          </a:blip>
                          <a:stretch>
                            <a:fillRect/>
                          </a:stretch>
                        </pic:blipFill>
                        <pic:spPr>
                          <a:xfrm>
                            <a:off x="0" y="0"/>
                            <a:ext cx="536575" cy="536575"/>
                          </a:xfrm>
                          <a:prstGeom prst="rect">
                            <a:avLst/>
                          </a:prstGeom>
                        </pic:spPr>
                      </pic:pic>
                    </a:graphicData>
                  </a:graphic>
                </wp:inline>
              </w:drawing>
            </w:r>
          </w:p>
        </w:tc>
        <w:tc>
          <w:tcPr>
            <w:tcW w:w="4050" w:type="dxa"/>
          </w:tcPr>
          <w:p w14:paraId="16823ED1" w14:textId="3DDA9FC1" w:rsidR="005438A1" w:rsidRDefault="007C25C8" w:rsidP="005438A1">
            <w:pPr>
              <w:tabs>
                <w:tab w:val="left" w:pos="1170"/>
              </w:tabs>
              <w:rPr>
                <w:rFonts w:ascii="Arial" w:hAnsi="Arial" w:cs="Arial"/>
              </w:rPr>
            </w:pPr>
            <w:r w:rsidRPr="007C25C8">
              <w:rPr>
                <w:rFonts w:ascii="Arial" w:hAnsi="Arial" w:cs="Arial"/>
              </w:rPr>
              <w:t>Facilitator-led discussion (</w:t>
            </w:r>
            <w:r>
              <w:rPr>
                <w:rFonts w:ascii="Arial" w:hAnsi="Arial" w:cs="Arial"/>
              </w:rPr>
              <w:t>1 hour</w:t>
            </w:r>
            <w:r w:rsidRPr="007C25C8">
              <w:rPr>
                <w:rFonts w:ascii="Arial" w:hAnsi="Arial" w:cs="Arial"/>
              </w:rPr>
              <w:t>)</w:t>
            </w:r>
          </w:p>
        </w:tc>
        <w:tc>
          <w:tcPr>
            <w:tcW w:w="4135" w:type="dxa"/>
          </w:tcPr>
          <w:p w14:paraId="1DB09213" w14:textId="63DD53D6" w:rsidR="005438A1" w:rsidRDefault="00776B9A" w:rsidP="005438A1">
            <w:pPr>
              <w:tabs>
                <w:tab w:val="left" w:pos="1170"/>
              </w:tabs>
              <w:rPr>
                <w:rFonts w:ascii="Arial" w:hAnsi="Arial" w:cs="Arial"/>
              </w:rPr>
            </w:pPr>
            <w:r>
              <w:rPr>
                <w:rFonts w:ascii="Arial" w:hAnsi="Arial" w:cs="Arial"/>
              </w:rPr>
              <w:t>Participants</w:t>
            </w:r>
            <w:r w:rsidRPr="00196174">
              <w:rPr>
                <w:rFonts w:ascii="Arial" w:hAnsi="Arial" w:cs="Arial"/>
              </w:rPr>
              <w:t xml:space="preserve"> </w:t>
            </w:r>
            <w:r w:rsidR="00196174" w:rsidRPr="00196174">
              <w:rPr>
                <w:rFonts w:ascii="Arial" w:hAnsi="Arial" w:cs="Arial"/>
              </w:rPr>
              <w:t xml:space="preserve">will be informed </w:t>
            </w:r>
            <w:r w:rsidR="009241E7">
              <w:rPr>
                <w:rFonts w:ascii="Arial" w:hAnsi="Arial" w:cs="Arial"/>
              </w:rPr>
              <w:t>of</w:t>
            </w:r>
            <w:r w:rsidR="009241E7" w:rsidRPr="00196174">
              <w:rPr>
                <w:rFonts w:ascii="Arial" w:hAnsi="Arial" w:cs="Arial"/>
              </w:rPr>
              <w:t xml:space="preserve"> </w:t>
            </w:r>
            <w:r w:rsidR="00196174" w:rsidRPr="00196174">
              <w:rPr>
                <w:rFonts w:ascii="Arial" w:hAnsi="Arial" w:cs="Arial"/>
              </w:rPr>
              <w:t xml:space="preserve">the date/time </w:t>
            </w:r>
            <w:r>
              <w:rPr>
                <w:rFonts w:ascii="Arial" w:hAnsi="Arial" w:cs="Arial"/>
              </w:rPr>
              <w:t>of</w:t>
            </w:r>
            <w:r w:rsidRPr="00196174">
              <w:rPr>
                <w:rFonts w:ascii="Arial" w:hAnsi="Arial" w:cs="Arial"/>
              </w:rPr>
              <w:t xml:space="preserve"> </w:t>
            </w:r>
            <w:r w:rsidR="00196174" w:rsidRPr="00196174">
              <w:rPr>
                <w:rFonts w:ascii="Arial" w:hAnsi="Arial" w:cs="Arial"/>
              </w:rPr>
              <w:t xml:space="preserve">this </w:t>
            </w:r>
            <w:r>
              <w:rPr>
                <w:rFonts w:ascii="Arial" w:hAnsi="Arial" w:cs="Arial"/>
              </w:rPr>
              <w:t>discussion</w:t>
            </w:r>
            <w:r w:rsidR="009241E7">
              <w:rPr>
                <w:rFonts w:ascii="Arial" w:hAnsi="Arial" w:cs="Arial"/>
              </w:rPr>
              <w:t>.</w:t>
            </w:r>
          </w:p>
        </w:tc>
      </w:tr>
    </w:tbl>
    <w:p w14:paraId="1F185266" w14:textId="39543B0E" w:rsidR="679DEC46" w:rsidRDefault="679DEC46"/>
    <w:p w14:paraId="02F77BA9" w14:textId="77777777" w:rsidR="00154EB9" w:rsidRPr="00154EB9" w:rsidRDefault="00154EB9" w:rsidP="00154EB9">
      <w:r w:rsidRPr="00154EB9">
        <w:br w:type="page"/>
      </w:r>
    </w:p>
    <w:p w14:paraId="7F15BF79" w14:textId="2C234AEA" w:rsidR="00692E6C" w:rsidRPr="000A73EA" w:rsidRDefault="00692E6C" w:rsidP="000718C1">
      <w:pPr>
        <w:pStyle w:val="Heading1"/>
        <w:ind w:left="1620" w:hanging="1620"/>
      </w:pPr>
      <w:bookmarkStart w:id="33" w:name="_Toc74247285"/>
      <w:r w:rsidRPr="000A73EA">
        <w:lastRenderedPageBreak/>
        <w:t xml:space="preserve">Session </w:t>
      </w:r>
      <w:r w:rsidR="0078472B" w:rsidRPr="000A73EA">
        <w:t>8</w:t>
      </w:r>
      <w:r w:rsidR="00CA3DA5">
        <w:t>.</w:t>
      </w:r>
      <w:r w:rsidR="000718C1">
        <w:tab/>
      </w:r>
      <w:r w:rsidR="001344A3">
        <w:t xml:space="preserve">Electronic Tools to Facilitate DDD </w:t>
      </w:r>
      <w:r w:rsidR="000718C1">
        <w:br/>
      </w:r>
      <w:r w:rsidR="001344A3">
        <w:t>(the DDD App, ORA, and DHIS2)</w:t>
      </w:r>
      <w:bookmarkEnd w:id="33"/>
    </w:p>
    <w:p w14:paraId="4A4AFBDF" w14:textId="69305598" w:rsidR="00EA2AB8" w:rsidRPr="00692E6C" w:rsidRDefault="00EA2AB8" w:rsidP="000718C1">
      <w:r>
        <w:rPr>
          <w:b/>
        </w:rPr>
        <w:t>Participants</w:t>
      </w:r>
      <w:r w:rsidRPr="00692E6C">
        <w:rPr>
          <w:b/>
        </w:rPr>
        <w:t xml:space="preserve">: </w:t>
      </w:r>
      <w:r w:rsidRPr="00692E6C">
        <w:t xml:space="preserve">All cadres involved in DDD </w:t>
      </w:r>
      <w:r w:rsidR="003F2062">
        <w:t>of ART</w:t>
      </w:r>
      <w:r w:rsidRPr="00692E6C">
        <w:t xml:space="preserve"> </w:t>
      </w:r>
      <w:r w:rsidR="005E5052">
        <w:t>(</w:t>
      </w:r>
      <w:r w:rsidR="005E5052" w:rsidRPr="00692E6C">
        <w:t xml:space="preserve">at </w:t>
      </w:r>
      <w:r w:rsidR="005E5052">
        <w:t xml:space="preserve">both </w:t>
      </w:r>
      <w:r w:rsidR="005E5052" w:rsidRPr="00692E6C">
        <w:t>public facilit</w:t>
      </w:r>
      <w:r w:rsidR="005E5052">
        <w:t>ies</w:t>
      </w:r>
      <w:r w:rsidR="005E5052" w:rsidRPr="00692E6C">
        <w:t xml:space="preserve"> and community pharmac</w:t>
      </w:r>
      <w:r w:rsidR="005E5052">
        <w:t>ies)</w:t>
      </w:r>
    </w:p>
    <w:p w14:paraId="3913D54F" w14:textId="7E509FE0" w:rsidR="00692E6C" w:rsidRPr="00B52356" w:rsidRDefault="00692E6C" w:rsidP="000718C1">
      <w:pPr>
        <w:rPr>
          <w:bCs/>
        </w:rPr>
      </w:pPr>
      <w:r w:rsidRPr="00692E6C">
        <w:rPr>
          <w:b/>
          <w:bCs/>
        </w:rPr>
        <w:t xml:space="preserve">Duration: </w:t>
      </w:r>
      <w:r w:rsidRPr="00692E6C">
        <w:rPr>
          <w:bCs/>
        </w:rPr>
        <w:t xml:space="preserve">1 hour </w:t>
      </w:r>
    </w:p>
    <w:p w14:paraId="4655D426" w14:textId="77777777" w:rsidR="005501DB" w:rsidRDefault="00692E6C" w:rsidP="000718C1">
      <w:pPr>
        <w:rPr>
          <w:b/>
          <w:bCs/>
        </w:rPr>
      </w:pPr>
      <w:r w:rsidRPr="00692E6C">
        <w:rPr>
          <w:b/>
          <w:bCs/>
        </w:rPr>
        <w:t>Learning Objectives:</w:t>
      </w:r>
    </w:p>
    <w:p w14:paraId="48EAFDFB" w14:textId="41BEB8A7" w:rsidR="00692E6C" w:rsidRDefault="00692E6C" w:rsidP="000718C1">
      <w:pPr>
        <w:spacing w:after="0"/>
      </w:pPr>
      <w:r w:rsidRPr="00692E6C">
        <w:t>By the end of this session, participants will be able to:</w:t>
      </w:r>
    </w:p>
    <w:p w14:paraId="4CBEC000" w14:textId="4CD897F7" w:rsidR="001E0268" w:rsidRDefault="001E0268" w:rsidP="005501DB">
      <w:pPr>
        <w:autoSpaceDE w:val="0"/>
        <w:autoSpaceDN w:val="0"/>
        <w:adjustRightInd w:val="0"/>
        <w:spacing w:after="0" w:line="240" w:lineRule="auto"/>
        <w:jc w:val="both"/>
        <w:rPr>
          <w:rFonts w:ascii="Arial" w:hAnsi="Arial" w:cs="Arial"/>
        </w:rPr>
      </w:pPr>
    </w:p>
    <w:p w14:paraId="2C4AC203" w14:textId="1BD6BE5C" w:rsidR="001E0268" w:rsidRPr="00154EB9" w:rsidRDefault="001E0268" w:rsidP="005501DB">
      <w:pPr>
        <w:autoSpaceDE w:val="0"/>
        <w:autoSpaceDN w:val="0"/>
        <w:adjustRightInd w:val="0"/>
        <w:spacing w:after="0" w:line="240" w:lineRule="auto"/>
        <w:jc w:val="both"/>
        <w:rPr>
          <w:rFonts w:ascii="Arial" w:hAnsi="Arial" w:cs="Arial"/>
          <w:color w:val="10244D" w:themeColor="accent2"/>
        </w:rPr>
      </w:pPr>
      <w:r w:rsidRPr="00154EB9">
        <w:rPr>
          <w:rFonts w:ascii="Arial" w:hAnsi="Arial" w:cs="Arial"/>
          <w:color w:val="10244D" w:themeColor="accent2"/>
        </w:rPr>
        <w:t>Part I — DDD App</w:t>
      </w:r>
    </w:p>
    <w:p w14:paraId="560927E4" w14:textId="5E97062E" w:rsidR="00834D71" w:rsidRPr="00834D71" w:rsidRDefault="00834D71" w:rsidP="00154EB9">
      <w:pPr>
        <w:pStyle w:val="ListParagraph"/>
      </w:pPr>
      <w:r w:rsidRPr="00834D71">
        <w:t xml:space="preserve">Explain what </w:t>
      </w:r>
      <w:r w:rsidR="0098196A">
        <w:t xml:space="preserve">the </w:t>
      </w:r>
      <w:r w:rsidRPr="00834D71">
        <w:t>DDD App is</w:t>
      </w:r>
    </w:p>
    <w:p w14:paraId="384C26C0" w14:textId="1E8C4FA4" w:rsidR="00834D71" w:rsidRPr="00834D71" w:rsidRDefault="00834D71" w:rsidP="00154EB9">
      <w:pPr>
        <w:pStyle w:val="ListParagraph"/>
      </w:pPr>
      <w:r w:rsidRPr="00834D71">
        <w:t xml:space="preserve">Describe the characteristics of </w:t>
      </w:r>
      <w:r w:rsidR="00EB0F5B">
        <w:t xml:space="preserve">the </w:t>
      </w:r>
      <w:r w:rsidRPr="00834D71">
        <w:t xml:space="preserve">DDD App </w:t>
      </w:r>
    </w:p>
    <w:p w14:paraId="60909321" w14:textId="3387073F" w:rsidR="00692E6C" w:rsidRDefault="00B94D1A" w:rsidP="00154EB9">
      <w:pPr>
        <w:pStyle w:val="ListParagraph"/>
      </w:pPr>
      <w:r>
        <w:t>Describe</w:t>
      </w:r>
      <w:r w:rsidRPr="006530ED">
        <w:t xml:space="preserve"> </w:t>
      </w:r>
      <w:r w:rsidR="00834D71" w:rsidRPr="006530ED">
        <w:t xml:space="preserve">key functions of </w:t>
      </w:r>
      <w:r w:rsidR="007E59DB">
        <w:t xml:space="preserve">the </w:t>
      </w:r>
      <w:r w:rsidR="00834D71" w:rsidRPr="006530ED">
        <w:t>DDD App</w:t>
      </w:r>
      <w:r w:rsidR="006530ED">
        <w:t>, including reporting</w:t>
      </w:r>
      <w:r w:rsidR="00692E6C" w:rsidRPr="00692E6C">
        <w:t xml:space="preserve">  </w:t>
      </w:r>
    </w:p>
    <w:p w14:paraId="6FB43147" w14:textId="6ED373B1" w:rsidR="00B5231A" w:rsidRDefault="00B5231A" w:rsidP="00B5231A">
      <w:pPr>
        <w:spacing w:after="0" w:line="240" w:lineRule="auto"/>
        <w:rPr>
          <w:rFonts w:ascii="Arial" w:hAnsi="Arial" w:cs="Arial"/>
          <w:color w:val="000000"/>
        </w:rPr>
      </w:pPr>
    </w:p>
    <w:p w14:paraId="410A33BA" w14:textId="638C24A1" w:rsidR="00B5231A" w:rsidRPr="00154EB9" w:rsidRDefault="00B5231A" w:rsidP="00B5231A">
      <w:pPr>
        <w:spacing w:after="0" w:line="240" w:lineRule="auto"/>
        <w:rPr>
          <w:rFonts w:ascii="Arial" w:hAnsi="Arial" w:cs="Arial"/>
          <w:color w:val="10244D" w:themeColor="accent2"/>
        </w:rPr>
      </w:pPr>
      <w:r w:rsidRPr="00154EB9">
        <w:rPr>
          <w:rFonts w:ascii="Arial" w:hAnsi="Arial" w:cs="Arial"/>
          <w:color w:val="10244D" w:themeColor="accent2"/>
        </w:rPr>
        <w:t>Part II — Online Reservation and Case Management App (ORA)</w:t>
      </w:r>
    </w:p>
    <w:p w14:paraId="5B2BDC6F" w14:textId="77777777" w:rsidR="00D93BFF" w:rsidRPr="00154EB9" w:rsidRDefault="00D93BFF" w:rsidP="00154EB9">
      <w:pPr>
        <w:pStyle w:val="ListParagraph"/>
      </w:pPr>
      <w:r w:rsidRPr="00154EB9">
        <w:t>Explain the Online Reservation App (ORA) and key characteristics</w:t>
      </w:r>
    </w:p>
    <w:p w14:paraId="3CB47ABF" w14:textId="77777777" w:rsidR="00D93BFF" w:rsidRPr="00154EB9" w:rsidRDefault="00D93BFF" w:rsidP="00154EB9">
      <w:pPr>
        <w:pStyle w:val="ListParagraph"/>
      </w:pPr>
      <w:r w:rsidRPr="00154EB9">
        <w:t>Describe how clients, providers, and program staff use ORA</w:t>
      </w:r>
    </w:p>
    <w:p w14:paraId="72D5C4DB" w14:textId="77777777" w:rsidR="00D93BFF" w:rsidRPr="00154EB9" w:rsidRDefault="00D93BFF" w:rsidP="00154EB9">
      <w:pPr>
        <w:pStyle w:val="ListParagraph"/>
      </w:pPr>
      <w:r w:rsidRPr="00154EB9">
        <w:t>Describe differences between ORA and DDD app (for DDD referrals and tracking)</w:t>
      </w:r>
    </w:p>
    <w:p w14:paraId="0696A616" w14:textId="77777777" w:rsidR="00154EB9" w:rsidRPr="00154EB9" w:rsidRDefault="00154EB9" w:rsidP="00154EB9">
      <w:pPr>
        <w:spacing w:after="0"/>
        <w:ind w:left="360"/>
      </w:pPr>
    </w:p>
    <w:p w14:paraId="12660DCF" w14:textId="1B390E1D" w:rsidR="00B5231A" w:rsidRPr="00154EB9" w:rsidRDefault="00D93BFF" w:rsidP="00D93BFF">
      <w:pPr>
        <w:spacing w:after="0" w:line="240" w:lineRule="auto"/>
        <w:rPr>
          <w:rFonts w:ascii="Arial" w:hAnsi="Arial" w:cs="Arial"/>
          <w:color w:val="10244D" w:themeColor="accent2"/>
        </w:rPr>
      </w:pPr>
      <w:r w:rsidRPr="00154EB9">
        <w:rPr>
          <w:rFonts w:ascii="Arial" w:hAnsi="Arial" w:cs="Arial"/>
          <w:color w:val="10244D" w:themeColor="accent2"/>
        </w:rPr>
        <w:t xml:space="preserve">Part III — </w:t>
      </w:r>
      <w:r w:rsidR="00343090" w:rsidRPr="00154EB9">
        <w:rPr>
          <w:rFonts w:ascii="Arial" w:hAnsi="Arial" w:cs="Arial"/>
          <w:color w:val="10244D" w:themeColor="accent2"/>
        </w:rPr>
        <w:t>DHIS2 Tracker Metadata Package</w:t>
      </w:r>
    </w:p>
    <w:p w14:paraId="58D213BD" w14:textId="77777777" w:rsidR="00044916" w:rsidRPr="00154EB9" w:rsidRDefault="00044916" w:rsidP="00154EB9">
      <w:pPr>
        <w:pStyle w:val="ListParagraph"/>
      </w:pPr>
      <w:r w:rsidRPr="00154EB9">
        <w:t>Explain what the DHIS2 tracker is</w:t>
      </w:r>
    </w:p>
    <w:p w14:paraId="0E4C1E71" w14:textId="77777777" w:rsidR="00044916" w:rsidRPr="00154EB9" w:rsidRDefault="00044916" w:rsidP="00154EB9">
      <w:pPr>
        <w:pStyle w:val="ListParagraph"/>
      </w:pPr>
      <w:r w:rsidRPr="00154EB9">
        <w:t>Describe the characteristics of the DHIS2 tracker</w:t>
      </w:r>
    </w:p>
    <w:p w14:paraId="1938944B" w14:textId="77777777" w:rsidR="00044916" w:rsidRPr="00154EB9" w:rsidRDefault="00044916" w:rsidP="00154EB9">
      <w:pPr>
        <w:pStyle w:val="ListParagraph"/>
      </w:pPr>
      <w:r w:rsidRPr="00154EB9">
        <w:t>Describe key functions of the DHIS2 tracker, including reporting</w:t>
      </w:r>
    </w:p>
    <w:p w14:paraId="556BC038" w14:textId="77777777" w:rsidR="006530ED" w:rsidRPr="00154EB9" w:rsidRDefault="006530ED" w:rsidP="00154EB9"/>
    <w:tbl>
      <w:tblPr>
        <w:tblStyle w:val="TableGrid"/>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CellMar>
          <w:top w:w="58" w:type="dxa"/>
          <w:bottom w:w="58" w:type="dxa"/>
        </w:tblCellMar>
        <w:tblLook w:val="04A0" w:firstRow="1" w:lastRow="0" w:firstColumn="1" w:lastColumn="0" w:noHBand="0" w:noVBand="1"/>
      </w:tblPr>
      <w:tblGrid>
        <w:gridCol w:w="1434"/>
        <w:gridCol w:w="3674"/>
        <w:gridCol w:w="3964"/>
      </w:tblGrid>
      <w:tr w:rsidR="000718C1" w:rsidRPr="000718C1" w14:paraId="40E86321" w14:textId="77777777" w:rsidTr="21E83B51">
        <w:tc>
          <w:tcPr>
            <w:tcW w:w="5205" w:type="dxa"/>
            <w:gridSpan w:val="2"/>
            <w:shd w:val="clear" w:color="auto" w:fill="577F9F" w:themeFill="accent1"/>
          </w:tcPr>
          <w:p w14:paraId="787E3E68" w14:textId="1FDBCF8C" w:rsidR="00C36750" w:rsidRPr="000718C1" w:rsidRDefault="00C36750" w:rsidP="00E11EC1">
            <w:pPr>
              <w:rPr>
                <w:rFonts w:ascii="Arial" w:hAnsi="Arial" w:cs="Arial"/>
                <w:b/>
                <w:color w:val="FFFFFF" w:themeColor="background1"/>
              </w:rPr>
            </w:pPr>
            <w:r w:rsidRPr="000718C1">
              <w:rPr>
                <w:rFonts w:ascii="Arial" w:hAnsi="Arial" w:cs="Arial"/>
                <w:b/>
                <w:color w:val="FFFFFF" w:themeColor="background1"/>
              </w:rPr>
              <w:t xml:space="preserve">Learning </w:t>
            </w:r>
            <w:r w:rsidR="00EE489B" w:rsidRPr="000718C1">
              <w:rPr>
                <w:rFonts w:ascii="Arial" w:hAnsi="Arial" w:cs="Arial"/>
                <w:b/>
                <w:color w:val="FFFFFF" w:themeColor="background1"/>
              </w:rPr>
              <w:t>A</w:t>
            </w:r>
            <w:r w:rsidRPr="000718C1">
              <w:rPr>
                <w:rFonts w:ascii="Arial" w:hAnsi="Arial" w:cs="Arial"/>
                <w:b/>
                <w:color w:val="FFFFFF" w:themeColor="background1"/>
              </w:rPr>
              <w:t>ctivities</w:t>
            </w:r>
          </w:p>
        </w:tc>
        <w:tc>
          <w:tcPr>
            <w:tcW w:w="4145" w:type="dxa"/>
            <w:shd w:val="clear" w:color="auto" w:fill="577F9F" w:themeFill="accent1"/>
          </w:tcPr>
          <w:p w14:paraId="1E2D0A14" w14:textId="43B94E8B" w:rsidR="00C36750" w:rsidRPr="000718C1" w:rsidRDefault="00C36750" w:rsidP="00E11EC1">
            <w:pPr>
              <w:rPr>
                <w:rFonts w:ascii="Arial" w:hAnsi="Arial" w:cs="Arial"/>
                <w:b/>
                <w:color w:val="FFFFFF" w:themeColor="background1"/>
              </w:rPr>
            </w:pPr>
            <w:r w:rsidRPr="000718C1">
              <w:rPr>
                <w:rFonts w:ascii="Arial" w:hAnsi="Arial" w:cs="Arial"/>
                <w:b/>
                <w:color w:val="FFFFFF" w:themeColor="background1"/>
              </w:rPr>
              <w:t>Notes</w:t>
            </w:r>
          </w:p>
        </w:tc>
      </w:tr>
      <w:tr w:rsidR="00C36750" w14:paraId="659C1B9D" w14:textId="77777777" w:rsidTr="21E83B51">
        <w:tc>
          <w:tcPr>
            <w:tcW w:w="1434" w:type="dxa"/>
          </w:tcPr>
          <w:p w14:paraId="30C652B7" w14:textId="15D472A1" w:rsidR="00C36750" w:rsidRDefault="00C36750" w:rsidP="00E11EC1">
            <w:pPr>
              <w:rPr>
                <w:rFonts w:ascii="Arial" w:hAnsi="Arial" w:cs="Arial"/>
                <w:b/>
              </w:rPr>
            </w:pPr>
            <w:r>
              <w:rPr>
                <w:noProof/>
              </w:rPr>
              <w:drawing>
                <wp:inline distT="0" distB="0" distL="0" distR="0" wp14:anchorId="16889691" wp14:editId="21D5C087">
                  <wp:extent cx="481330" cy="5791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65">
                            <a:extLst>
                              <a:ext uri="{28A0092B-C50C-407E-A947-70E740481C1C}">
                                <a14:useLocalDpi xmlns:a14="http://schemas.microsoft.com/office/drawing/2010/main" val="0"/>
                              </a:ext>
                            </a:extLst>
                          </a:blip>
                          <a:stretch>
                            <a:fillRect/>
                          </a:stretch>
                        </pic:blipFill>
                        <pic:spPr>
                          <a:xfrm>
                            <a:off x="0" y="0"/>
                            <a:ext cx="481330" cy="579120"/>
                          </a:xfrm>
                          <a:prstGeom prst="rect">
                            <a:avLst/>
                          </a:prstGeom>
                        </pic:spPr>
                      </pic:pic>
                    </a:graphicData>
                  </a:graphic>
                </wp:inline>
              </w:drawing>
            </w:r>
          </w:p>
        </w:tc>
        <w:tc>
          <w:tcPr>
            <w:tcW w:w="3771" w:type="dxa"/>
          </w:tcPr>
          <w:p w14:paraId="43601172" w14:textId="52DEE5AC" w:rsidR="00C36750" w:rsidRPr="00B42FA6" w:rsidRDefault="00B42FA6" w:rsidP="00E11EC1">
            <w:pPr>
              <w:rPr>
                <w:rFonts w:ascii="Arial" w:hAnsi="Arial" w:cs="Arial"/>
                <w:bCs/>
              </w:rPr>
            </w:pPr>
            <w:r w:rsidRPr="00B42FA6">
              <w:rPr>
                <w:rFonts w:ascii="Arial" w:hAnsi="Arial" w:cs="Arial"/>
                <w:bCs/>
              </w:rPr>
              <w:t xml:space="preserve">PowerPoint </w:t>
            </w:r>
            <w:r w:rsidR="007E59DB">
              <w:rPr>
                <w:rFonts w:ascii="Arial" w:hAnsi="Arial" w:cs="Arial"/>
                <w:bCs/>
              </w:rPr>
              <w:t>p</w:t>
            </w:r>
            <w:r w:rsidR="007E59DB" w:rsidRPr="00B42FA6">
              <w:rPr>
                <w:rFonts w:ascii="Arial" w:hAnsi="Arial" w:cs="Arial"/>
                <w:bCs/>
              </w:rPr>
              <w:t xml:space="preserve">resentation </w:t>
            </w:r>
            <w:r w:rsidRPr="00B42FA6">
              <w:rPr>
                <w:rFonts w:ascii="Arial" w:hAnsi="Arial" w:cs="Arial"/>
                <w:bCs/>
              </w:rPr>
              <w:t>(~</w:t>
            </w:r>
            <w:r>
              <w:rPr>
                <w:rFonts w:ascii="Arial" w:hAnsi="Arial" w:cs="Arial"/>
                <w:bCs/>
              </w:rPr>
              <w:t>25</w:t>
            </w:r>
            <w:r w:rsidR="00154EB9">
              <w:rPr>
                <w:rFonts w:ascii="Arial" w:hAnsi="Arial" w:cs="Arial"/>
                <w:bCs/>
              </w:rPr>
              <w:t> </w:t>
            </w:r>
            <w:r w:rsidRPr="00B42FA6">
              <w:rPr>
                <w:rFonts w:ascii="Arial" w:hAnsi="Arial" w:cs="Arial"/>
                <w:bCs/>
              </w:rPr>
              <w:t>min</w:t>
            </w:r>
            <w:r w:rsidR="003E03BA">
              <w:rPr>
                <w:rFonts w:ascii="Arial" w:hAnsi="Arial" w:cs="Arial"/>
                <w:bCs/>
              </w:rPr>
              <w:t>utes</w:t>
            </w:r>
            <w:r w:rsidRPr="00B42FA6">
              <w:rPr>
                <w:rFonts w:ascii="Arial" w:hAnsi="Arial" w:cs="Arial"/>
                <w:bCs/>
              </w:rPr>
              <w:t>)</w:t>
            </w:r>
          </w:p>
        </w:tc>
        <w:tc>
          <w:tcPr>
            <w:tcW w:w="4145" w:type="dxa"/>
          </w:tcPr>
          <w:p w14:paraId="578A0985" w14:textId="62662876" w:rsidR="00C36750" w:rsidRPr="00B42FA6" w:rsidRDefault="003241A9" w:rsidP="00E11EC1">
            <w:pPr>
              <w:rPr>
                <w:rFonts w:ascii="Arial" w:hAnsi="Arial" w:cs="Arial"/>
                <w:bCs/>
              </w:rPr>
            </w:pPr>
            <w:r>
              <w:rPr>
                <w:rFonts w:ascii="Arial" w:hAnsi="Arial" w:cs="Arial"/>
                <w:bCs/>
                <w:color w:val="000000" w:themeColor="text1"/>
              </w:rPr>
              <w:t>Depending on the situation, the presentation c</w:t>
            </w:r>
            <w:r w:rsidRPr="009B084A">
              <w:rPr>
                <w:rFonts w:ascii="Arial" w:hAnsi="Arial" w:cs="Arial"/>
                <w:bCs/>
                <w:color w:val="000000" w:themeColor="text1"/>
              </w:rPr>
              <w:t xml:space="preserve">an be </w:t>
            </w:r>
            <w:r>
              <w:rPr>
                <w:rFonts w:ascii="Arial" w:hAnsi="Arial" w:cs="Arial"/>
                <w:bCs/>
                <w:color w:val="000000" w:themeColor="text1"/>
              </w:rPr>
              <w:t>read as</w:t>
            </w:r>
            <w:r w:rsidRPr="009B084A">
              <w:rPr>
                <w:rFonts w:ascii="Arial" w:hAnsi="Arial" w:cs="Arial"/>
                <w:bCs/>
                <w:color w:val="000000" w:themeColor="text1"/>
              </w:rPr>
              <w:t xml:space="preserve"> self-study, facilitated online, or </w:t>
            </w:r>
            <w:r>
              <w:rPr>
                <w:rFonts w:ascii="Arial" w:hAnsi="Arial" w:cs="Arial"/>
                <w:bCs/>
                <w:color w:val="000000" w:themeColor="text1"/>
              </w:rPr>
              <w:t>presented</w:t>
            </w:r>
            <w:r w:rsidRPr="009B084A">
              <w:rPr>
                <w:rFonts w:ascii="Arial" w:hAnsi="Arial" w:cs="Arial"/>
                <w:bCs/>
                <w:color w:val="000000" w:themeColor="text1"/>
              </w:rPr>
              <w:t xml:space="preserve"> in person</w:t>
            </w:r>
            <w:r>
              <w:rPr>
                <w:rFonts w:ascii="Arial" w:hAnsi="Arial" w:cs="Arial"/>
                <w:bCs/>
                <w:color w:val="000000" w:themeColor="text1"/>
              </w:rPr>
              <w:t>.</w:t>
            </w:r>
          </w:p>
        </w:tc>
      </w:tr>
      <w:tr w:rsidR="00C36750" w14:paraId="577B76A9" w14:textId="77777777" w:rsidTr="21E83B51">
        <w:tc>
          <w:tcPr>
            <w:tcW w:w="1434" w:type="dxa"/>
          </w:tcPr>
          <w:p w14:paraId="2E2FB5DE" w14:textId="121E6E94" w:rsidR="00C36750" w:rsidRDefault="00B42FA6" w:rsidP="00E11EC1">
            <w:pPr>
              <w:rPr>
                <w:rFonts w:ascii="Arial" w:hAnsi="Arial" w:cs="Arial"/>
                <w:b/>
              </w:rPr>
            </w:pPr>
            <w:r>
              <w:rPr>
                <w:noProof/>
              </w:rPr>
              <w:drawing>
                <wp:inline distT="0" distB="0" distL="0" distR="0" wp14:anchorId="3484E721" wp14:editId="47BB30A2">
                  <wp:extent cx="768350" cy="7683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66">
                            <a:extLst>
                              <a:ext uri="{28A0092B-C50C-407E-A947-70E740481C1C}">
                                <a14:useLocalDpi xmlns:a14="http://schemas.microsoft.com/office/drawing/2010/main" val="0"/>
                              </a:ext>
                            </a:extLst>
                          </a:blip>
                          <a:stretch>
                            <a:fillRect/>
                          </a:stretch>
                        </pic:blipFill>
                        <pic:spPr>
                          <a:xfrm>
                            <a:off x="0" y="0"/>
                            <a:ext cx="768350" cy="768350"/>
                          </a:xfrm>
                          <a:prstGeom prst="rect">
                            <a:avLst/>
                          </a:prstGeom>
                        </pic:spPr>
                      </pic:pic>
                    </a:graphicData>
                  </a:graphic>
                </wp:inline>
              </w:drawing>
            </w:r>
          </w:p>
        </w:tc>
        <w:tc>
          <w:tcPr>
            <w:tcW w:w="3771" w:type="dxa"/>
          </w:tcPr>
          <w:p w14:paraId="7A7223C3" w14:textId="77777777" w:rsidR="00C36750" w:rsidRDefault="00B42FA6" w:rsidP="00E11EC1">
            <w:pPr>
              <w:rPr>
                <w:rFonts w:ascii="Arial" w:hAnsi="Arial" w:cs="Arial"/>
                <w:bCs/>
              </w:rPr>
            </w:pPr>
            <w:r>
              <w:rPr>
                <w:rFonts w:ascii="Arial" w:hAnsi="Arial" w:cs="Arial"/>
                <w:bCs/>
              </w:rPr>
              <w:t>Video:</w:t>
            </w:r>
          </w:p>
          <w:p w14:paraId="7760C70F" w14:textId="3358AF8D" w:rsidR="00B42FA6" w:rsidRPr="00B42FA6" w:rsidRDefault="002F34C6" w:rsidP="00154EB9">
            <w:pPr>
              <w:pStyle w:val="TableListParagraph"/>
            </w:pPr>
            <w:hyperlink r:id="rId67" w:history="1">
              <w:r w:rsidR="00B42FA6" w:rsidRPr="00A2440B">
                <w:rPr>
                  <w:rStyle w:val="Hyperlink"/>
                  <w:bCs/>
                </w:rPr>
                <w:t>DDD App demonstration</w:t>
              </w:r>
            </w:hyperlink>
            <w:r w:rsidR="00CA3DA5">
              <w:t xml:space="preserve"> (</w:t>
            </w:r>
            <w:r w:rsidR="00A665FD">
              <w:t>11</w:t>
            </w:r>
            <w:r w:rsidR="00DD62E3">
              <w:t> </w:t>
            </w:r>
            <w:r w:rsidR="007E59DB">
              <w:t>minutes</w:t>
            </w:r>
            <w:r w:rsidR="00A665FD">
              <w:t>)</w:t>
            </w:r>
          </w:p>
        </w:tc>
        <w:tc>
          <w:tcPr>
            <w:tcW w:w="4145" w:type="dxa"/>
          </w:tcPr>
          <w:p w14:paraId="56C17A3E" w14:textId="19F7C031" w:rsidR="00C36750" w:rsidRPr="00B42FA6" w:rsidRDefault="00BE26E3" w:rsidP="00E11EC1">
            <w:pPr>
              <w:rPr>
                <w:rFonts w:ascii="Arial" w:hAnsi="Arial" w:cs="Arial"/>
                <w:bCs/>
              </w:rPr>
            </w:pPr>
            <w:r>
              <w:rPr>
                <w:rFonts w:ascii="Arial" w:hAnsi="Arial" w:cs="Arial"/>
                <w:bCs/>
              </w:rPr>
              <w:t>Can be done as self-study</w:t>
            </w:r>
          </w:p>
        </w:tc>
      </w:tr>
      <w:tr w:rsidR="00C36750" w14:paraId="0562B91A" w14:textId="77777777" w:rsidTr="21E83B51">
        <w:tc>
          <w:tcPr>
            <w:tcW w:w="1434" w:type="dxa"/>
          </w:tcPr>
          <w:p w14:paraId="36841EF1" w14:textId="34E7A9B4" w:rsidR="00C36750" w:rsidRDefault="00B42FA6" w:rsidP="00E11EC1">
            <w:pPr>
              <w:rPr>
                <w:rFonts w:ascii="Arial" w:hAnsi="Arial" w:cs="Arial"/>
                <w:b/>
              </w:rPr>
            </w:pPr>
            <w:r>
              <w:rPr>
                <w:noProof/>
              </w:rPr>
              <w:drawing>
                <wp:inline distT="0" distB="0" distL="0" distR="0" wp14:anchorId="36663575" wp14:editId="33CF2809">
                  <wp:extent cx="511810" cy="511810"/>
                  <wp:effectExtent l="0" t="0" r="254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68">
                            <a:extLst>
                              <a:ext uri="{28A0092B-C50C-407E-A947-70E740481C1C}">
                                <a14:useLocalDpi xmlns:a14="http://schemas.microsoft.com/office/drawing/2010/main" val="0"/>
                              </a:ext>
                            </a:extLst>
                          </a:blip>
                          <a:stretch>
                            <a:fillRect/>
                          </a:stretch>
                        </pic:blipFill>
                        <pic:spPr>
                          <a:xfrm>
                            <a:off x="0" y="0"/>
                            <a:ext cx="511810" cy="511810"/>
                          </a:xfrm>
                          <a:prstGeom prst="rect">
                            <a:avLst/>
                          </a:prstGeom>
                        </pic:spPr>
                      </pic:pic>
                    </a:graphicData>
                  </a:graphic>
                </wp:inline>
              </w:drawing>
            </w:r>
          </w:p>
        </w:tc>
        <w:tc>
          <w:tcPr>
            <w:tcW w:w="3771" w:type="dxa"/>
          </w:tcPr>
          <w:p w14:paraId="6C9E0DD7" w14:textId="77777777" w:rsidR="00C36750" w:rsidRDefault="00E945A2" w:rsidP="00E11EC1">
            <w:pPr>
              <w:rPr>
                <w:rFonts w:ascii="Arial" w:hAnsi="Arial" w:cs="Arial"/>
                <w:bCs/>
              </w:rPr>
            </w:pPr>
            <w:r>
              <w:rPr>
                <w:rFonts w:ascii="Arial" w:hAnsi="Arial" w:cs="Arial"/>
                <w:bCs/>
              </w:rPr>
              <w:t>Handout</w:t>
            </w:r>
            <w:r w:rsidR="00493B7F">
              <w:rPr>
                <w:rFonts w:ascii="Arial" w:hAnsi="Arial" w:cs="Arial"/>
                <w:bCs/>
              </w:rPr>
              <w:t>s:</w:t>
            </w:r>
          </w:p>
          <w:p w14:paraId="2365923D" w14:textId="52CD131C" w:rsidR="00493B7F" w:rsidRDefault="004425A2" w:rsidP="00154EB9">
            <w:pPr>
              <w:pStyle w:val="TableListParagraph"/>
            </w:pPr>
            <w:hyperlink r:id="rId69" w:history="1">
              <w:r w:rsidR="00493B7F" w:rsidRPr="004425A2">
                <w:rPr>
                  <w:rStyle w:val="Hyperlink"/>
                </w:rPr>
                <w:t xml:space="preserve">Essential functions of </w:t>
              </w:r>
              <w:r w:rsidR="00C97460" w:rsidRPr="004425A2">
                <w:rPr>
                  <w:rStyle w:val="Hyperlink"/>
                </w:rPr>
                <w:t xml:space="preserve">the </w:t>
              </w:r>
              <w:r w:rsidR="00493B7F" w:rsidRPr="004425A2">
                <w:rPr>
                  <w:rStyle w:val="Hyperlink"/>
                </w:rPr>
                <w:t>DDD App</w:t>
              </w:r>
            </w:hyperlink>
            <w:r w:rsidR="00424BCE">
              <w:t xml:space="preserve"> (provided)</w:t>
            </w:r>
          </w:p>
          <w:p w14:paraId="05A3CC76" w14:textId="6BF53B42" w:rsidR="00646B46" w:rsidRPr="00493B7F" w:rsidRDefault="002857A0" w:rsidP="00AF3340">
            <w:pPr>
              <w:pStyle w:val="TableListParagraph"/>
              <w:rPr>
                <w:bCs/>
              </w:rPr>
            </w:pPr>
            <w:r w:rsidRPr="004026EB">
              <w:rPr>
                <w:lang w:val="fr-FR"/>
              </w:rPr>
              <w:t>DDD App i</w:t>
            </w:r>
            <w:r w:rsidR="003272E1" w:rsidRPr="004026EB">
              <w:rPr>
                <w:lang w:val="fr-FR"/>
              </w:rPr>
              <w:t>nstallation instructions</w:t>
            </w:r>
            <w:r w:rsidR="00D236C4" w:rsidRPr="00D236C4">
              <w:rPr>
                <w:lang w:val="fr-FR"/>
              </w:rPr>
              <w:t xml:space="preserve"> </w:t>
            </w:r>
          </w:p>
        </w:tc>
        <w:tc>
          <w:tcPr>
            <w:tcW w:w="4145" w:type="dxa"/>
          </w:tcPr>
          <w:p w14:paraId="77E77439" w14:textId="2470A082" w:rsidR="00C36750" w:rsidRPr="00B42FA6" w:rsidRDefault="003272E1" w:rsidP="00E11EC1">
            <w:pPr>
              <w:rPr>
                <w:rFonts w:ascii="Arial" w:hAnsi="Arial" w:cs="Arial"/>
                <w:bCs/>
              </w:rPr>
            </w:pPr>
            <w:r>
              <w:rPr>
                <w:rFonts w:ascii="Arial" w:hAnsi="Arial" w:cs="Arial"/>
                <w:bCs/>
              </w:rPr>
              <w:t>Installation instructions should be developed/provided by coun</w:t>
            </w:r>
            <w:r w:rsidR="00A76D43">
              <w:rPr>
                <w:rFonts w:ascii="Arial" w:hAnsi="Arial" w:cs="Arial"/>
                <w:bCs/>
              </w:rPr>
              <w:t>tries</w:t>
            </w:r>
            <w:r w:rsidR="00225B2A">
              <w:rPr>
                <w:rFonts w:ascii="Arial" w:hAnsi="Arial" w:cs="Arial"/>
                <w:bCs/>
              </w:rPr>
              <w:t xml:space="preserve"> that want to adopt the </w:t>
            </w:r>
            <w:r>
              <w:rPr>
                <w:rFonts w:ascii="Arial" w:hAnsi="Arial" w:cs="Arial"/>
                <w:bCs/>
              </w:rPr>
              <w:t xml:space="preserve">programs </w:t>
            </w:r>
            <w:r w:rsidR="00E64F9B">
              <w:rPr>
                <w:rFonts w:ascii="Arial" w:hAnsi="Arial" w:cs="Arial"/>
                <w:bCs/>
              </w:rPr>
              <w:t xml:space="preserve">(when </w:t>
            </w:r>
            <w:r w:rsidR="00345FF3">
              <w:rPr>
                <w:rFonts w:ascii="Arial" w:hAnsi="Arial" w:cs="Arial"/>
                <w:bCs/>
              </w:rPr>
              <w:t xml:space="preserve">the </w:t>
            </w:r>
            <w:r w:rsidR="00E64F9B">
              <w:rPr>
                <w:rFonts w:ascii="Arial" w:hAnsi="Arial" w:cs="Arial"/>
                <w:bCs/>
              </w:rPr>
              <w:t xml:space="preserve">DDD App is adapted </w:t>
            </w:r>
            <w:r w:rsidR="00C1555A">
              <w:rPr>
                <w:rFonts w:ascii="Arial" w:hAnsi="Arial" w:cs="Arial"/>
                <w:bCs/>
              </w:rPr>
              <w:t xml:space="preserve">for </w:t>
            </w:r>
            <w:r w:rsidR="00162C80">
              <w:rPr>
                <w:rFonts w:ascii="Arial" w:hAnsi="Arial" w:cs="Arial"/>
                <w:bCs/>
              </w:rPr>
              <w:t>use in their country)</w:t>
            </w:r>
            <w:r w:rsidR="00345FF3">
              <w:rPr>
                <w:rFonts w:ascii="Arial" w:hAnsi="Arial" w:cs="Arial"/>
                <w:bCs/>
              </w:rPr>
              <w:t>.</w:t>
            </w:r>
          </w:p>
        </w:tc>
      </w:tr>
      <w:tr w:rsidR="000718C1" w14:paraId="5414B44B" w14:textId="77777777" w:rsidTr="21E83B51">
        <w:tc>
          <w:tcPr>
            <w:tcW w:w="1434" w:type="dxa"/>
          </w:tcPr>
          <w:p w14:paraId="633A7A73" w14:textId="366FA077" w:rsidR="009366C6" w:rsidRDefault="001727F5" w:rsidP="00E11EC1">
            <w:pPr>
              <w:rPr>
                <w:noProof/>
              </w:rPr>
            </w:pPr>
            <w:r>
              <w:rPr>
                <w:noProof/>
              </w:rPr>
              <w:lastRenderedPageBreak/>
              <w:drawing>
                <wp:inline distT="0" distB="0" distL="0" distR="0" wp14:anchorId="5C599D51" wp14:editId="68796630">
                  <wp:extent cx="456703" cy="622300"/>
                  <wp:effectExtent l="0" t="0" r="63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1">
                            <a:extLst>
                              <a:ext uri="{28A0092B-C50C-407E-A947-70E740481C1C}">
                                <a14:useLocalDpi xmlns:a14="http://schemas.microsoft.com/office/drawing/2010/main" val="0"/>
                              </a:ext>
                            </a:extLst>
                          </a:blip>
                          <a:stretch>
                            <a:fillRect/>
                          </a:stretch>
                        </pic:blipFill>
                        <pic:spPr>
                          <a:xfrm>
                            <a:off x="0" y="0"/>
                            <a:ext cx="456703" cy="622300"/>
                          </a:xfrm>
                          <a:prstGeom prst="rect">
                            <a:avLst/>
                          </a:prstGeom>
                        </pic:spPr>
                      </pic:pic>
                    </a:graphicData>
                  </a:graphic>
                </wp:inline>
              </w:drawing>
            </w:r>
          </w:p>
        </w:tc>
        <w:tc>
          <w:tcPr>
            <w:tcW w:w="3771" w:type="dxa"/>
          </w:tcPr>
          <w:p w14:paraId="646ED6FB" w14:textId="77777777" w:rsidR="001727F5" w:rsidRDefault="001727F5" w:rsidP="001727F5">
            <w:pPr>
              <w:rPr>
                <w:rFonts w:ascii="Arial" w:hAnsi="Arial" w:cs="Arial"/>
                <w:bCs/>
                <w:color w:val="000000" w:themeColor="text1"/>
              </w:rPr>
            </w:pPr>
            <w:r>
              <w:rPr>
                <w:rFonts w:ascii="Arial" w:hAnsi="Arial" w:cs="Arial"/>
                <w:bCs/>
                <w:color w:val="000000" w:themeColor="text1"/>
              </w:rPr>
              <w:t>Reading materials:</w:t>
            </w:r>
          </w:p>
          <w:p w14:paraId="0B3A40F1" w14:textId="77777777" w:rsidR="001727F5" w:rsidRPr="00870CB3" w:rsidRDefault="002F34C6" w:rsidP="001520F5">
            <w:pPr>
              <w:pStyle w:val="TableListParagraph"/>
            </w:pPr>
            <w:hyperlink r:id="rId70" w:history="1">
              <w:r w:rsidR="001727F5" w:rsidRPr="00870CB3">
                <w:rPr>
                  <w:rStyle w:val="Hyperlink"/>
                  <w:bCs/>
                </w:rPr>
                <w:t>Digital Health Applications in a Changing World</w:t>
              </w:r>
            </w:hyperlink>
          </w:p>
          <w:p w14:paraId="2E668EA8" w14:textId="7AB7EC3C" w:rsidR="009366C6" w:rsidRPr="00C41DAC" w:rsidRDefault="002F34C6" w:rsidP="001520F5">
            <w:pPr>
              <w:pStyle w:val="TableListParagraph"/>
              <w:rPr>
                <w:rStyle w:val="Hyperlink"/>
                <w:color w:val="auto"/>
                <w:u w:val="none"/>
              </w:rPr>
            </w:pPr>
            <w:hyperlink r:id="rId71" w:history="1">
              <w:r w:rsidR="001727F5" w:rsidRPr="000718C1">
                <w:rPr>
                  <w:rStyle w:val="Hyperlink"/>
                  <w:rFonts w:asciiTheme="minorHAnsi" w:hAnsiTheme="minorHAnsi" w:cstheme="minorBidi"/>
                </w:rPr>
                <w:t>Online Reservation App for HIV Service Delivery Programs</w:t>
              </w:r>
            </w:hyperlink>
            <w:r w:rsidR="00357159">
              <w:rPr>
                <w:rStyle w:val="Hyperlink"/>
                <w:rFonts w:asciiTheme="minorHAnsi" w:hAnsiTheme="minorHAnsi" w:cstheme="minorBidi"/>
              </w:rPr>
              <w:t xml:space="preserve"> </w:t>
            </w:r>
            <w:r w:rsidR="00357159">
              <w:t>(brief)</w:t>
            </w:r>
          </w:p>
          <w:p w14:paraId="55787255" w14:textId="55495E6A" w:rsidR="00C41DAC" w:rsidRPr="00DB596F" w:rsidRDefault="002F34C6" w:rsidP="00C41DAC">
            <w:pPr>
              <w:pStyle w:val="TableListParagraph"/>
            </w:pPr>
            <w:hyperlink r:id="rId72" w:history="1">
              <w:r w:rsidR="00C41DAC" w:rsidRPr="001C3AF1">
                <w:rPr>
                  <w:rStyle w:val="Hyperlink"/>
                </w:rPr>
                <w:t>Going Online</w:t>
              </w:r>
            </w:hyperlink>
            <w:r w:rsidR="00C41DAC">
              <w:t xml:space="preserve"> (</w:t>
            </w:r>
            <w:hyperlink r:id="rId73" w:history="1">
              <w:r w:rsidR="001C3AF1" w:rsidRPr="001C3AF1">
                <w:rPr>
                  <w:rStyle w:val="Hyperlink"/>
                </w:rPr>
                <w:t>link</w:t>
              </w:r>
            </w:hyperlink>
            <w:r w:rsidR="001C3AF1">
              <w:t xml:space="preserve"> to </w:t>
            </w:r>
            <w:r w:rsidR="00C41DAC">
              <w:t>webinar series)</w:t>
            </w:r>
            <w:r w:rsidR="00F54B3F">
              <w:t xml:space="preserve"> </w:t>
            </w:r>
          </w:p>
        </w:tc>
        <w:tc>
          <w:tcPr>
            <w:tcW w:w="4145" w:type="dxa"/>
          </w:tcPr>
          <w:p w14:paraId="08C6F795" w14:textId="77777777" w:rsidR="009366C6" w:rsidRDefault="009366C6" w:rsidP="00E11EC1">
            <w:pPr>
              <w:rPr>
                <w:rFonts w:ascii="Arial" w:hAnsi="Arial" w:cs="Arial"/>
                <w:bCs/>
              </w:rPr>
            </w:pPr>
          </w:p>
        </w:tc>
      </w:tr>
      <w:tr w:rsidR="00C36750" w14:paraId="6CA3944E" w14:textId="77777777" w:rsidTr="21E83B51">
        <w:tc>
          <w:tcPr>
            <w:tcW w:w="1434" w:type="dxa"/>
          </w:tcPr>
          <w:p w14:paraId="7452EF28" w14:textId="77777777" w:rsidR="00C36750" w:rsidRDefault="00162C80" w:rsidP="00E11EC1">
            <w:pPr>
              <w:rPr>
                <w:rFonts w:ascii="Arial" w:hAnsi="Arial" w:cs="Arial"/>
                <w:b/>
              </w:rPr>
            </w:pPr>
            <w:r>
              <w:rPr>
                <w:noProof/>
              </w:rPr>
              <w:drawing>
                <wp:inline distT="0" distB="0" distL="0" distR="0" wp14:anchorId="3570580C" wp14:editId="0DD4E7B6">
                  <wp:extent cx="469265" cy="469265"/>
                  <wp:effectExtent l="0" t="0" r="6985"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74">
                            <a:extLst>
                              <a:ext uri="{28A0092B-C50C-407E-A947-70E740481C1C}">
                                <a14:useLocalDpi xmlns:a14="http://schemas.microsoft.com/office/drawing/2010/main" val="0"/>
                              </a:ext>
                            </a:extLst>
                          </a:blip>
                          <a:stretch>
                            <a:fillRect/>
                          </a:stretch>
                        </pic:blipFill>
                        <pic:spPr>
                          <a:xfrm>
                            <a:off x="0" y="0"/>
                            <a:ext cx="469265" cy="469265"/>
                          </a:xfrm>
                          <a:prstGeom prst="rect">
                            <a:avLst/>
                          </a:prstGeom>
                        </pic:spPr>
                      </pic:pic>
                    </a:graphicData>
                  </a:graphic>
                </wp:inline>
              </w:drawing>
            </w:r>
          </w:p>
          <w:p w14:paraId="3763E0CE" w14:textId="1F35F70A" w:rsidR="00CA3DA5" w:rsidRDefault="00CA3DA5" w:rsidP="00E11EC1">
            <w:pPr>
              <w:rPr>
                <w:rFonts w:ascii="Arial" w:hAnsi="Arial" w:cs="Arial"/>
                <w:b/>
              </w:rPr>
            </w:pPr>
          </w:p>
        </w:tc>
        <w:tc>
          <w:tcPr>
            <w:tcW w:w="3771" w:type="dxa"/>
          </w:tcPr>
          <w:p w14:paraId="0DB407D2" w14:textId="7D00CFC8" w:rsidR="00162C80" w:rsidRPr="00162C80" w:rsidRDefault="00162C80" w:rsidP="00E11EC1">
            <w:pPr>
              <w:rPr>
                <w:rFonts w:ascii="Arial" w:hAnsi="Arial" w:cs="Arial"/>
                <w:bCs/>
              </w:rPr>
            </w:pPr>
            <w:r w:rsidRPr="00162C80">
              <w:rPr>
                <w:rFonts w:ascii="Arial" w:hAnsi="Arial" w:cs="Arial"/>
                <w:bCs/>
              </w:rPr>
              <w:t>Quiz</w:t>
            </w:r>
            <w:r w:rsidR="00A665FD">
              <w:rPr>
                <w:rFonts w:ascii="Arial" w:hAnsi="Arial" w:cs="Arial"/>
                <w:bCs/>
              </w:rPr>
              <w:t xml:space="preserve"> (5 min</w:t>
            </w:r>
            <w:r w:rsidR="003E03BA">
              <w:rPr>
                <w:rFonts w:ascii="Arial" w:hAnsi="Arial" w:cs="Arial"/>
                <w:bCs/>
              </w:rPr>
              <w:t>utes</w:t>
            </w:r>
            <w:r w:rsidR="00A665FD">
              <w:rPr>
                <w:rFonts w:ascii="Arial" w:hAnsi="Arial" w:cs="Arial"/>
                <w:bCs/>
              </w:rPr>
              <w:t>)</w:t>
            </w:r>
          </w:p>
        </w:tc>
        <w:tc>
          <w:tcPr>
            <w:tcW w:w="4145" w:type="dxa"/>
          </w:tcPr>
          <w:p w14:paraId="4E9CB39E" w14:textId="69AB0358" w:rsidR="00C36750" w:rsidRPr="00162C80" w:rsidRDefault="00345FF3" w:rsidP="00E11EC1">
            <w:pPr>
              <w:rPr>
                <w:rFonts w:ascii="Arial" w:hAnsi="Arial" w:cs="Arial"/>
                <w:bCs/>
              </w:rPr>
            </w:pPr>
            <w:r>
              <w:rPr>
                <w:rFonts w:ascii="Arial" w:hAnsi="Arial" w:cs="Arial"/>
                <w:bCs/>
              </w:rPr>
              <w:t>S</w:t>
            </w:r>
            <w:r w:rsidR="00162C80" w:rsidRPr="00162C80">
              <w:rPr>
                <w:rFonts w:ascii="Arial" w:hAnsi="Arial" w:cs="Arial"/>
                <w:bCs/>
              </w:rPr>
              <w:t>elf-administered at end of session</w:t>
            </w:r>
          </w:p>
        </w:tc>
      </w:tr>
      <w:tr w:rsidR="00162C80" w14:paraId="0A78CD89" w14:textId="77777777" w:rsidTr="21E83B51">
        <w:tc>
          <w:tcPr>
            <w:tcW w:w="1434" w:type="dxa"/>
          </w:tcPr>
          <w:p w14:paraId="5EC2BD10" w14:textId="2F19EFA3" w:rsidR="00162C80" w:rsidRDefault="00162C80" w:rsidP="00E11EC1">
            <w:pPr>
              <w:rPr>
                <w:rFonts w:ascii="Arial" w:hAnsi="Arial" w:cs="Arial"/>
                <w:b/>
                <w:noProof/>
              </w:rPr>
            </w:pPr>
            <w:r>
              <w:rPr>
                <w:noProof/>
              </w:rPr>
              <w:drawing>
                <wp:inline distT="0" distB="0" distL="0" distR="0" wp14:anchorId="21B24837" wp14:editId="2ED99F2F">
                  <wp:extent cx="536575" cy="5365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75">
                            <a:extLst>
                              <a:ext uri="{28A0092B-C50C-407E-A947-70E740481C1C}">
                                <a14:useLocalDpi xmlns:a14="http://schemas.microsoft.com/office/drawing/2010/main" val="0"/>
                              </a:ext>
                            </a:extLst>
                          </a:blip>
                          <a:stretch>
                            <a:fillRect/>
                          </a:stretch>
                        </pic:blipFill>
                        <pic:spPr>
                          <a:xfrm>
                            <a:off x="0" y="0"/>
                            <a:ext cx="536575" cy="536575"/>
                          </a:xfrm>
                          <a:prstGeom prst="rect">
                            <a:avLst/>
                          </a:prstGeom>
                        </pic:spPr>
                      </pic:pic>
                    </a:graphicData>
                  </a:graphic>
                </wp:inline>
              </w:drawing>
            </w:r>
          </w:p>
        </w:tc>
        <w:tc>
          <w:tcPr>
            <w:tcW w:w="3771" w:type="dxa"/>
          </w:tcPr>
          <w:p w14:paraId="6FDC026D" w14:textId="5523D058" w:rsidR="00162C80" w:rsidRPr="00162C80" w:rsidRDefault="00162C80" w:rsidP="00E11EC1">
            <w:pPr>
              <w:rPr>
                <w:rFonts w:ascii="Arial" w:hAnsi="Arial" w:cs="Arial"/>
                <w:bCs/>
              </w:rPr>
            </w:pPr>
            <w:r w:rsidRPr="00162C80">
              <w:rPr>
                <w:rFonts w:ascii="Arial" w:hAnsi="Arial" w:cs="Arial"/>
                <w:bCs/>
              </w:rPr>
              <w:t>Facilitator-led discussion</w:t>
            </w:r>
            <w:r w:rsidR="00310DE6">
              <w:rPr>
                <w:rFonts w:ascii="Arial" w:hAnsi="Arial" w:cs="Arial"/>
                <w:bCs/>
              </w:rPr>
              <w:t>/demonstration</w:t>
            </w:r>
            <w:r w:rsidR="00755579">
              <w:rPr>
                <w:rFonts w:ascii="Arial" w:hAnsi="Arial" w:cs="Arial"/>
                <w:bCs/>
              </w:rPr>
              <w:t xml:space="preserve"> </w:t>
            </w:r>
            <w:r w:rsidR="00AA601F">
              <w:rPr>
                <w:rFonts w:ascii="Arial" w:hAnsi="Arial" w:cs="Arial"/>
                <w:bCs/>
              </w:rPr>
              <w:t xml:space="preserve">of how to use the </w:t>
            </w:r>
            <w:r w:rsidR="007E59DB">
              <w:rPr>
                <w:rFonts w:ascii="Arial" w:hAnsi="Arial" w:cs="Arial"/>
                <w:bCs/>
              </w:rPr>
              <w:t xml:space="preserve">app </w:t>
            </w:r>
            <w:r w:rsidR="00AA601F">
              <w:rPr>
                <w:rFonts w:ascii="Arial" w:hAnsi="Arial" w:cs="Arial"/>
                <w:bCs/>
              </w:rPr>
              <w:t>to fill out the reporting forms</w:t>
            </w:r>
            <w:r w:rsidRPr="00162C80">
              <w:rPr>
                <w:rFonts w:ascii="Arial" w:hAnsi="Arial" w:cs="Arial"/>
                <w:bCs/>
              </w:rPr>
              <w:t xml:space="preserve"> (</w:t>
            </w:r>
            <w:r w:rsidR="001A5454">
              <w:rPr>
                <w:rFonts w:ascii="Arial" w:hAnsi="Arial" w:cs="Arial"/>
                <w:bCs/>
              </w:rPr>
              <w:t>40 min</w:t>
            </w:r>
            <w:r w:rsidR="003E03BA">
              <w:rPr>
                <w:rFonts w:ascii="Arial" w:hAnsi="Arial" w:cs="Arial"/>
                <w:bCs/>
              </w:rPr>
              <w:t>utes</w:t>
            </w:r>
            <w:r w:rsidR="00755579">
              <w:rPr>
                <w:rFonts w:ascii="Arial" w:hAnsi="Arial" w:cs="Arial"/>
                <w:bCs/>
              </w:rPr>
              <w:t>)</w:t>
            </w:r>
          </w:p>
        </w:tc>
        <w:tc>
          <w:tcPr>
            <w:tcW w:w="4145" w:type="dxa"/>
          </w:tcPr>
          <w:p w14:paraId="6655F3DA" w14:textId="081B9FF2" w:rsidR="00162C80" w:rsidRPr="00162C80" w:rsidRDefault="002D3EDC" w:rsidP="00E11EC1">
            <w:pPr>
              <w:rPr>
                <w:rFonts w:ascii="Arial" w:hAnsi="Arial" w:cs="Arial"/>
                <w:bCs/>
              </w:rPr>
            </w:pPr>
            <w:r>
              <w:rPr>
                <w:rFonts w:ascii="Arial" w:hAnsi="Arial" w:cs="Arial"/>
                <w:bCs/>
              </w:rPr>
              <w:t>Participants</w:t>
            </w:r>
            <w:r w:rsidRPr="0062547E">
              <w:rPr>
                <w:rFonts w:ascii="Arial" w:hAnsi="Arial" w:cs="Arial"/>
                <w:bCs/>
              </w:rPr>
              <w:t xml:space="preserve"> </w:t>
            </w:r>
            <w:r w:rsidR="0062547E" w:rsidRPr="0062547E">
              <w:rPr>
                <w:rFonts w:ascii="Arial" w:hAnsi="Arial" w:cs="Arial"/>
                <w:bCs/>
              </w:rPr>
              <w:t xml:space="preserve">will be informed </w:t>
            </w:r>
            <w:r w:rsidR="00345FF3">
              <w:rPr>
                <w:rFonts w:ascii="Arial" w:hAnsi="Arial" w:cs="Arial"/>
                <w:bCs/>
              </w:rPr>
              <w:t>of</w:t>
            </w:r>
            <w:r w:rsidR="00345FF3" w:rsidRPr="0062547E">
              <w:rPr>
                <w:rFonts w:ascii="Arial" w:hAnsi="Arial" w:cs="Arial"/>
                <w:bCs/>
              </w:rPr>
              <w:t xml:space="preserve"> </w:t>
            </w:r>
            <w:r w:rsidR="0062547E" w:rsidRPr="0062547E">
              <w:rPr>
                <w:rFonts w:ascii="Arial" w:hAnsi="Arial" w:cs="Arial"/>
                <w:bCs/>
              </w:rPr>
              <w:t xml:space="preserve">the date/time </w:t>
            </w:r>
            <w:r>
              <w:rPr>
                <w:rFonts w:ascii="Arial" w:hAnsi="Arial" w:cs="Arial"/>
                <w:bCs/>
              </w:rPr>
              <w:t>of</w:t>
            </w:r>
            <w:r w:rsidRPr="0062547E">
              <w:rPr>
                <w:rFonts w:ascii="Arial" w:hAnsi="Arial" w:cs="Arial"/>
                <w:bCs/>
              </w:rPr>
              <w:t xml:space="preserve"> </w:t>
            </w:r>
            <w:r w:rsidR="0062547E" w:rsidRPr="0062547E">
              <w:rPr>
                <w:rFonts w:ascii="Arial" w:hAnsi="Arial" w:cs="Arial"/>
                <w:bCs/>
              </w:rPr>
              <w:t xml:space="preserve">this </w:t>
            </w:r>
            <w:r>
              <w:rPr>
                <w:rFonts w:ascii="Arial" w:hAnsi="Arial" w:cs="Arial"/>
                <w:bCs/>
              </w:rPr>
              <w:t>discussion.</w:t>
            </w:r>
          </w:p>
        </w:tc>
      </w:tr>
    </w:tbl>
    <w:p w14:paraId="2237744A" w14:textId="6128336E" w:rsidR="679DEC46" w:rsidRDefault="679DEC46"/>
    <w:p w14:paraId="66E46170" w14:textId="77777777" w:rsidR="00F34DA7" w:rsidRDefault="00F34DA7" w:rsidP="00E11EC1">
      <w:pPr>
        <w:spacing w:line="240" w:lineRule="auto"/>
        <w:rPr>
          <w:rFonts w:ascii="Arial" w:hAnsi="Arial" w:cs="Arial"/>
          <w:b/>
        </w:rPr>
      </w:pPr>
    </w:p>
    <w:p w14:paraId="21B3F63F" w14:textId="77777777" w:rsidR="00875148" w:rsidRPr="00875148" w:rsidRDefault="00875148" w:rsidP="00875148">
      <w:r w:rsidRPr="00875148">
        <w:br w:type="page"/>
      </w:r>
    </w:p>
    <w:p w14:paraId="1739E6A4" w14:textId="26D3AD81" w:rsidR="00CA3DA5" w:rsidRDefault="00894E1A" w:rsidP="00A20601">
      <w:pPr>
        <w:pStyle w:val="Heading1"/>
        <w:rPr>
          <w:rFonts w:ascii="Arial" w:hAnsi="Arial" w:cs="Arial"/>
        </w:rPr>
      </w:pPr>
      <w:bookmarkStart w:id="34" w:name="_Toc74247286"/>
      <w:r w:rsidRPr="00CA3DA5">
        <w:lastRenderedPageBreak/>
        <w:t xml:space="preserve">Session </w:t>
      </w:r>
      <w:r w:rsidR="0078472B" w:rsidRPr="00CA3DA5">
        <w:t>9</w:t>
      </w:r>
      <w:r w:rsidR="00CA3DA5" w:rsidRPr="00CA3DA5">
        <w:t>.</w:t>
      </w:r>
      <w:r w:rsidRPr="00CA3DA5">
        <w:t xml:space="preserve"> Ethics and </w:t>
      </w:r>
      <w:r w:rsidR="001709B5">
        <w:t>C</w:t>
      </w:r>
      <w:r w:rsidR="001709B5" w:rsidRPr="00CA3DA5">
        <w:t xml:space="preserve">lient </w:t>
      </w:r>
      <w:r w:rsidR="001709B5">
        <w:t>P</w:t>
      </w:r>
      <w:r w:rsidRPr="00CA3DA5">
        <w:t xml:space="preserve">rivacy </w:t>
      </w:r>
      <w:r w:rsidR="001709B5">
        <w:t>P</w:t>
      </w:r>
      <w:r w:rsidRPr="00CA3DA5">
        <w:t>rotection</w:t>
      </w:r>
      <w:bookmarkEnd w:id="34"/>
      <w:r w:rsidRPr="00CA3DA5">
        <w:t xml:space="preserve"> </w:t>
      </w:r>
    </w:p>
    <w:p w14:paraId="0CD173D2" w14:textId="4B501EDF" w:rsidR="00722D51" w:rsidRPr="00C32AED" w:rsidRDefault="00722D51" w:rsidP="00875148">
      <w:r>
        <w:rPr>
          <w:b/>
        </w:rPr>
        <w:t>Participants</w:t>
      </w:r>
      <w:r w:rsidRPr="00692E6C">
        <w:rPr>
          <w:b/>
        </w:rPr>
        <w:t xml:space="preserve">: </w:t>
      </w:r>
      <w:r w:rsidRPr="00692E6C">
        <w:t xml:space="preserve">All cadres involved in DDD </w:t>
      </w:r>
      <w:r w:rsidR="00CA3DA5">
        <w:t>of ART</w:t>
      </w:r>
      <w:r w:rsidRPr="00692E6C">
        <w:t xml:space="preserve"> </w:t>
      </w:r>
      <w:r w:rsidR="001709B5">
        <w:t xml:space="preserve">(at </w:t>
      </w:r>
      <w:r w:rsidR="001709B5" w:rsidRPr="00692E6C">
        <w:t>both public facilit</w:t>
      </w:r>
      <w:r w:rsidR="001709B5">
        <w:t>ies</w:t>
      </w:r>
      <w:r w:rsidR="001709B5" w:rsidRPr="00692E6C">
        <w:t xml:space="preserve"> and community pharmac</w:t>
      </w:r>
      <w:r w:rsidR="001709B5">
        <w:t>ies)</w:t>
      </w:r>
    </w:p>
    <w:p w14:paraId="25BC5F20" w14:textId="2069C992" w:rsidR="00DF4368" w:rsidRPr="00C32AED" w:rsidRDefault="00CA3DA5" w:rsidP="00875148">
      <w:pPr>
        <w:rPr>
          <w:bCs/>
        </w:rPr>
      </w:pPr>
      <w:r>
        <w:rPr>
          <w:b/>
          <w:bCs/>
        </w:rPr>
        <w:t>Total d</w:t>
      </w:r>
      <w:r w:rsidR="00DF4368" w:rsidRPr="00692E6C">
        <w:rPr>
          <w:b/>
          <w:bCs/>
        </w:rPr>
        <w:t xml:space="preserve">uration: </w:t>
      </w:r>
      <w:r w:rsidR="00DF4368" w:rsidRPr="00692E6C">
        <w:rPr>
          <w:bCs/>
        </w:rPr>
        <w:t xml:space="preserve">1 hour </w:t>
      </w:r>
      <w:r w:rsidR="00C1193B">
        <w:rPr>
          <w:bCs/>
        </w:rPr>
        <w:tab/>
      </w:r>
    </w:p>
    <w:p w14:paraId="1E527526" w14:textId="02799054" w:rsidR="006A69A0" w:rsidRDefault="00DF4368" w:rsidP="00875148">
      <w:pPr>
        <w:rPr>
          <w:b/>
          <w:bCs/>
        </w:rPr>
      </w:pPr>
      <w:r w:rsidRPr="00692E6C">
        <w:rPr>
          <w:b/>
          <w:bCs/>
        </w:rPr>
        <w:t xml:space="preserve">Learning </w:t>
      </w:r>
      <w:r w:rsidR="00BE677B">
        <w:rPr>
          <w:b/>
          <w:bCs/>
        </w:rPr>
        <w:t>o</w:t>
      </w:r>
      <w:r w:rsidR="00BE677B" w:rsidRPr="00692E6C">
        <w:rPr>
          <w:b/>
          <w:bCs/>
        </w:rPr>
        <w:t>bjectives</w:t>
      </w:r>
      <w:r w:rsidRPr="00692E6C">
        <w:rPr>
          <w:b/>
          <w:bCs/>
        </w:rPr>
        <w:t xml:space="preserve">: </w:t>
      </w:r>
    </w:p>
    <w:p w14:paraId="469A05FF" w14:textId="1566A847" w:rsidR="00DF4368" w:rsidRPr="00692E6C" w:rsidRDefault="00DF4368" w:rsidP="00875148">
      <w:r w:rsidRPr="00692E6C">
        <w:t>By the end of this session, participants will be able to:</w:t>
      </w:r>
    </w:p>
    <w:p w14:paraId="217E7052" w14:textId="67755244" w:rsidR="000750B0" w:rsidRPr="00692E6C" w:rsidRDefault="000750B0" w:rsidP="00875148">
      <w:pPr>
        <w:pStyle w:val="ListParagraph"/>
      </w:pPr>
      <w:r>
        <w:t>Explain the</w:t>
      </w:r>
      <w:r w:rsidRPr="00692E6C">
        <w:t xml:space="preserve"> requirements</w:t>
      </w:r>
      <w:r>
        <w:t xml:space="preserve"> for client privacy and confidentiality before, during</w:t>
      </w:r>
      <w:r w:rsidR="00EC01E5">
        <w:t>,</w:t>
      </w:r>
      <w:r>
        <w:t xml:space="preserve"> and after </w:t>
      </w:r>
      <w:r w:rsidR="000E2719">
        <w:t xml:space="preserve">provision of </w:t>
      </w:r>
      <w:r>
        <w:t>refill</w:t>
      </w:r>
      <w:r w:rsidR="000E2719">
        <w:t>s</w:t>
      </w:r>
    </w:p>
    <w:p w14:paraId="1DE4EA65" w14:textId="5BBD3D0F" w:rsidR="00DF4368" w:rsidRPr="00692E6C" w:rsidRDefault="00975FA9" w:rsidP="00875148">
      <w:pPr>
        <w:pStyle w:val="ListParagraph"/>
      </w:pPr>
      <w:r>
        <w:t>P</w:t>
      </w:r>
      <w:r w:rsidR="00DF4368">
        <w:t xml:space="preserve">rovide refills in a way that does not cause stigma and unintentional disclosure of </w:t>
      </w:r>
      <w:r w:rsidR="000E2719">
        <w:t xml:space="preserve">the client’s </w:t>
      </w:r>
      <w:r w:rsidR="00DF4368">
        <w:t xml:space="preserve">HIV status </w:t>
      </w:r>
      <w:r w:rsidR="00DF4368" w:rsidRPr="00692E6C">
        <w:t xml:space="preserve"> </w:t>
      </w:r>
    </w:p>
    <w:p w14:paraId="53D43B1C" w14:textId="05DC3F72" w:rsidR="00DF4368" w:rsidRPr="00B52356" w:rsidRDefault="00975FA9" w:rsidP="00875148">
      <w:pPr>
        <w:pStyle w:val="ListParagraph"/>
      </w:pPr>
      <w:r>
        <w:t>Discuss</w:t>
      </w:r>
      <w:r w:rsidR="005E7A17">
        <w:t xml:space="preserve"> how </w:t>
      </w:r>
      <w:r w:rsidR="002839C1">
        <w:t>to behave</w:t>
      </w:r>
      <w:r w:rsidR="005E7A17">
        <w:t xml:space="preserve"> ethical</w:t>
      </w:r>
      <w:r w:rsidR="002839C1">
        <w:t>ly</w:t>
      </w:r>
      <w:r w:rsidR="005E7A17">
        <w:t xml:space="preserve"> before, during</w:t>
      </w:r>
      <w:r w:rsidR="002839C1">
        <w:t>,</w:t>
      </w:r>
      <w:r w:rsidR="005E7A17">
        <w:t xml:space="preserve"> and after </w:t>
      </w:r>
      <w:r w:rsidR="00E8476B">
        <w:t xml:space="preserve">providing </w:t>
      </w:r>
      <w:r w:rsidR="005E7A17">
        <w:t>client refills</w:t>
      </w:r>
      <w:r w:rsidR="00DF4368" w:rsidRPr="00692E6C">
        <w:t xml:space="preserve"> </w:t>
      </w:r>
      <w:r w:rsidR="00361E71" w:rsidRPr="00B52356">
        <w:tab/>
      </w:r>
    </w:p>
    <w:p w14:paraId="2F821244" w14:textId="77777777" w:rsidR="00722D51" w:rsidRDefault="00722D51" w:rsidP="00E11EC1">
      <w:pPr>
        <w:tabs>
          <w:tab w:val="left" w:pos="3669"/>
        </w:tabs>
        <w:spacing w:line="24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CellMar>
          <w:top w:w="58" w:type="dxa"/>
          <w:bottom w:w="58" w:type="dxa"/>
        </w:tblCellMar>
        <w:tblLook w:val="04A0" w:firstRow="1" w:lastRow="0" w:firstColumn="1" w:lastColumn="0" w:noHBand="0" w:noVBand="1"/>
      </w:tblPr>
      <w:tblGrid>
        <w:gridCol w:w="1160"/>
        <w:gridCol w:w="3744"/>
        <w:gridCol w:w="4168"/>
      </w:tblGrid>
      <w:tr w:rsidR="00875148" w:rsidRPr="00875148" w14:paraId="012FCBCC" w14:textId="77777777" w:rsidTr="21E83B51">
        <w:tc>
          <w:tcPr>
            <w:tcW w:w="5035" w:type="dxa"/>
            <w:gridSpan w:val="2"/>
            <w:shd w:val="clear" w:color="auto" w:fill="577F9F" w:themeFill="accent1"/>
          </w:tcPr>
          <w:p w14:paraId="5CC6DBCD" w14:textId="6D7AA777" w:rsidR="00482A6C" w:rsidRPr="00875148" w:rsidRDefault="00482A6C" w:rsidP="00875148">
            <w:pPr>
              <w:rPr>
                <w:color w:val="FFFFFF" w:themeColor="background1"/>
              </w:rPr>
            </w:pPr>
            <w:r w:rsidRPr="00875148">
              <w:rPr>
                <w:color w:val="FFFFFF" w:themeColor="background1"/>
              </w:rPr>
              <w:t xml:space="preserve">Learning </w:t>
            </w:r>
            <w:r w:rsidR="00E8476B" w:rsidRPr="00875148">
              <w:rPr>
                <w:color w:val="FFFFFF" w:themeColor="background1"/>
              </w:rPr>
              <w:t>Activities</w:t>
            </w:r>
          </w:p>
        </w:tc>
        <w:tc>
          <w:tcPr>
            <w:tcW w:w="4315" w:type="dxa"/>
            <w:shd w:val="clear" w:color="auto" w:fill="577F9F" w:themeFill="accent1"/>
          </w:tcPr>
          <w:p w14:paraId="53EB33D1" w14:textId="44971DEB" w:rsidR="00482A6C" w:rsidRPr="00875148" w:rsidRDefault="00482A6C" w:rsidP="00875148">
            <w:pPr>
              <w:rPr>
                <w:color w:val="FFFFFF" w:themeColor="background1"/>
              </w:rPr>
            </w:pPr>
            <w:r w:rsidRPr="00875148">
              <w:rPr>
                <w:color w:val="FFFFFF" w:themeColor="background1"/>
              </w:rPr>
              <w:t>Notes</w:t>
            </w:r>
          </w:p>
        </w:tc>
      </w:tr>
      <w:tr w:rsidR="00482A6C" w14:paraId="0B44561C" w14:textId="77777777" w:rsidTr="21E83B51">
        <w:tc>
          <w:tcPr>
            <w:tcW w:w="1165" w:type="dxa"/>
          </w:tcPr>
          <w:p w14:paraId="21A9EFAF" w14:textId="53882CC7" w:rsidR="00482A6C" w:rsidRPr="00875148" w:rsidRDefault="00482A6C" w:rsidP="00875148">
            <w:r>
              <w:rPr>
                <w:noProof/>
              </w:rPr>
              <w:drawing>
                <wp:inline distT="0" distB="0" distL="0" distR="0" wp14:anchorId="5EAA3F66" wp14:editId="7951B4BB">
                  <wp:extent cx="481330" cy="5791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76">
                            <a:extLst>
                              <a:ext uri="{28A0092B-C50C-407E-A947-70E740481C1C}">
                                <a14:useLocalDpi xmlns:a14="http://schemas.microsoft.com/office/drawing/2010/main" val="0"/>
                              </a:ext>
                            </a:extLst>
                          </a:blip>
                          <a:stretch>
                            <a:fillRect/>
                          </a:stretch>
                        </pic:blipFill>
                        <pic:spPr>
                          <a:xfrm>
                            <a:off x="0" y="0"/>
                            <a:ext cx="481330" cy="579120"/>
                          </a:xfrm>
                          <a:prstGeom prst="rect">
                            <a:avLst/>
                          </a:prstGeom>
                        </pic:spPr>
                      </pic:pic>
                    </a:graphicData>
                  </a:graphic>
                </wp:inline>
              </w:drawing>
            </w:r>
          </w:p>
        </w:tc>
        <w:tc>
          <w:tcPr>
            <w:tcW w:w="3870" w:type="dxa"/>
          </w:tcPr>
          <w:p w14:paraId="0F5CC440" w14:textId="5EE8CF28" w:rsidR="00482A6C" w:rsidRPr="00875148" w:rsidRDefault="00482A6C" w:rsidP="00875148">
            <w:r w:rsidRPr="00875148">
              <w:t>PowerPoint presentation (20 min</w:t>
            </w:r>
            <w:r w:rsidR="00E8476B" w:rsidRPr="00875148">
              <w:t>utes</w:t>
            </w:r>
            <w:r w:rsidRPr="00875148">
              <w:t>)</w:t>
            </w:r>
          </w:p>
        </w:tc>
        <w:tc>
          <w:tcPr>
            <w:tcW w:w="4315" w:type="dxa"/>
          </w:tcPr>
          <w:p w14:paraId="74E188A7" w14:textId="0CA29460" w:rsidR="00482A6C" w:rsidRPr="00875148" w:rsidRDefault="003241A9" w:rsidP="00875148">
            <w:r w:rsidRPr="00875148">
              <w:t>Depending on the situation, the presentation can be read as self-study, facilitated online, or presented in person.</w:t>
            </w:r>
          </w:p>
        </w:tc>
      </w:tr>
      <w:tr w:rsidR="00482A6C" w14:paraId="457AF89C" w14:textId="77777777" w:rsidTr="21E83B51">
        <w:tc>
          <w:tcPr>
            <w:tcW w:w="1165" w:type="dxa"/>
          </w:tcPr>
          <w:p w14:paraId="57A82D89" w14:textId="1338680C" w:rsidR="00482A6C" w:rsidRPr="00875148" w:rsidRDefault="00482A6C" w:rsidP="00875148">
            <w:r>
              <w:rPr>
                <w:noProof/>
              </w:rPr>
              <w:drawing>
                <wp:inline distT="0" distB="0" distL="0" distR="0" wp14:anchorId="1A391FE5" wp14:editId="768B2D38">
                  <wp:extent cx="469265" cy="469265"/>
                  <wp:effectExtent l="0" t="0" r="6985"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77">
                            <a:extLst>
                              <a:ext uri="{28A0092B-C50C-407E-A947-70E740481C1C}">
                                <a14:useLocalDpi xmlns:a14="http://schemas.microsoft.com/office/drawing/2010/main" val="0"/>
                              </a:ext>
                            </a:extLst>
                          </a:blip>
                          <a:stretch>
                            <a:fillRect/>
                          </a:stretch>
                        </pic:blipFill>
                        <pic:spPr>
                          <a:xfrm>
                            <a:off x="0" y="0"/>
                            <a:ext cx="469265" cy="469265"/>
                          </a:xfrm>
                          <a:prstGeom prst="rect">
                            <a:avLst/>
                          </a:prstGeom>
                        </pic:spPr>
                      </pic:pic>
                    </a:graphicData>
                  </a:graphic>
                </wp:inline>
              </w:drawing>
            </w:r>
          </w:p>
        </w:tc>
        <w:tc>
          <w:tcPr>
            <w:tcW w:w="3870" w:type="dxa"/>
          </w:tcPr>
          <w:p w14:paraId="69E7D7E7" w14:textId="45D5E1F3" w:rsidR="00482A6C" w:rsidRPr="00875148" w:rsidRDefault="00482A6C" w:rsidP="00875148">
            <w:r w:rsidRPr="00875148">
              <w:t>Quiz (5 min</w:t>
            </w:r>
            <w:r w:rsidR="00E8476B" w:rsidRPr="00875148">
              <w:t>utes</w:t>
            </w:r>
            <w:r w:rsidRPr="00875148">
              <w:t>)</w:t>
            </w:r>
          </w:p>
        </w:tc>
        <w:tc>
          <w:tcPr>
            <w:tcW w:w="4315" w:type="dxa"/>
          </w:tcPr>
          <w:p w14:paraId="7E52B1C6" w14:textId="15778322" w:rsidR="00482A6C" w:rsidRPr="00875148" w:rsidRDefault="004D2D42" w:rsidP="00875148">
            <w:r w:rsidRPr="00875148">
              <w:t>S</w:t>
            </w:r>
            <w:r w:rsidR="00482A6C" w:rsidRPr="00875148">
              <w:t>elf-administered at end of session</w:t>
            </w:r>
          </w:p>
        </w:tc>
      </w:tr>
      <w:tr w:rsidR="00482A6C" w14:paraId="0AD07DE0" w14:textId="77777777" w:rsidTr="21E83B51">
        <w:tc>
          <w:tcPr>
            <w:tcW w:w="1165" w:type="dxa"/>
          </w:tcPr>
          <w:p w14:paraId="19A03FEE" w14:textId="2CA59D21" w:rsidR="00482A6C" w:rsidRPr="00875148" w:rsidRDefault="00482A6C" w:rsidP="00875148">
            <w:r>
              <w:rPr>
                <w:noProof/>
              </w:rPr>
              <w:drawing>
                <wp:inline distT="0" distB="0" distL="0" distR="0" wp14:anchorId="7F1A2BA0" wp14:editId="7D89062F">
                  <wp:extent cx="536575" cy="5365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78">
                            <a:extLst>
                              <a:ext uri="{28A0092B-C50C-407E-A947-70E740481C1C}">
                                <a14:useLocalDpi xmlns:a14="http://schemas.microsoft.com/office/drawing/2010/main" val="0"/>
                              </a:ext>
                            </a:extLst>
                          </a:blip>
                          <a:stretch>
                            <a:fillRect/>
                          </a:stretch>
                        </pic:blipFill>
                        <pic:spPr>
                          <a:xfrm>
                            <a:off x="0" y="0"/>
                            <a:ext cx="536575" cy="536575"/>
                          </a:xfrm>
                          <a:prstGeom prst="rect">
                            <a:avLst/>
                          </a:prstGeom>
                        </pic:spPr>
                      </pic:pic>
                    </a:graphicData>
                  </a:graphic>
                </wp:inline>
              </w:drawing>
            </w:r>
          </w:p>
        </w:tc>
        <w:tc>
          <w:tcPr>
            <w:tcW w:w="3870" w:type="dxa"/>
          </w:tcPr>
          <w:p w14:paraId="33C15D56" w14:textId="7451070B" w:rsidR="00482A6C" w:rsidRPr="00875148" w:rsidRDefault="00482A6C" w:rsidP="00875148">
            <w:r w:rsidRPr="00875148">
              <w:t>Facilitator-led discussion (30 min</w:t>
            </w:r>
            <w:r w:rsidR="00E8476B" w:rsidRPr="00875148">
              <w:t>utes</w:t>
            </w:r>
            <w:r w:rsidRPr="00875148">
              <w:t>)</w:t>
            </w:r>
          </w:p>
        </w:tc>
        <w:tc>
          <w:tcPr>
            <w:tcW w:w="4315" w:type="dxa"/>
          </w:tcPr>
          <w:p w14:paraId="1C2677D9" w14:textId="11A841D0" w:rsidR="00482A6C" w:rsidRPr="00875148" w:rsidRDefault="009702E9" w:rsidP="00875148">
            <w:r w:rsidRPr="00875148">
              <w:t xml:space="preserve">Participants </w:t>
            </w:r>
            <w:r w:rsidR="00137DE1" w:rsidRPr="00875148">
              <w:t xml:space="preserve">will be informed </w:t>
            </w:r>
            <w:r w:rsidR="004D2D42" w:rsidRPr="00875148">
              <w:t xml:space="preserve">of </w:t>
            </w:r>
            <w:r w:rsidR="00137DE1" w:rsidRPr="00875148">
              <w:t xml:space="preserve">the date/time </w:t>
            </w:r>
            <w:r w:rsidRPr="00875148">
              <w:t xml:space="preserve">of </w:t>
            </w:r>
            <w:r w:rsidR="00137DE1" w:rsidRPr="00875148">
              <w:t xml:space="preserve">this </w:t>
            </w:r>
            <w:r w:rsidRPr="00875148">
              <w:t>discussion</w:t>
            </w:r>
            <w:r w:rsidR="004D2D42" w:rsidRPr="00875148">
              <w:t>.</w:t>
            </w:r>
          </w:p>
        </w:tc>
      </w:tr>
    </w:tbl>
    <w:p w14:paraId="678BC4C2" w14:textId="2C91B601" w:rsidR="679DEC46" w:rsidRDefault="679DEC46"/>
    <w:p w14:paraId="2817F976" w14:textId="77777777" w:rsidR="006015BD" w:rsidRPr="00875148" w:rsidRDefault="006015BD" w:rsidP="00875148"/>
    <w:p w14:paraId="1A94B445" w14:textId="77777777" w:rsidR="00DF4368" w:rsidRPr="00692E6C" w:rsidRDefault="00DF4368" w:rsidP="00E11EC1">
      <w:pPr>
        <w:spacing w:line="240" w:lineRule="auto"/>
        <w:rPr>
          <w:rFonts w:ascii="Arial" w:hAnsi="Arial" w:cs="Arial"/>
          <w:b/>
        </w:rPr>
      </w:pPr>
    </w:p>
    <w:p w14:paraId="662355BD" w14:textId="77777777" w:rsidR="00875148" w:rsidRPr="00971F85" w:rsidRDefault="00875148" w:rsidP="00971F85">
      <w:r w:rsidRPr="00971F85">
        <w:br w:type="page"/>
      </w:r>
    </w:p>
    <w:p w14:paraId="058C06E1" w14:textId="2E6EA7AD" w:rsidR="00271B2B" w:rsidRPr="00137DE1" w:rsidRDefault="00271B2B" w:rsidP="00A20601">
      <w:pPr>
        <w:pStyle w:val="Heading1"/>
      </w:pPr>
      <w:bookmarkStart w:id="35" w:name="_Toc74247287"/>
      <w:r w:rsidRPr="00137DE1">
        <w:lastRenderedPageBreak/>
        <w:t>Closing</w:t>
      </w:r>
      <w:bookmarkEnd w:id="35"/>
      <w:r w:rsidRPr="00137DE1">
        <w:t xml:space="preserve"> </w:t>
      </w:r>
    </w:p>
    <w:tbl>
      <w:tblPr>
        <w:tblStyle w:val="TableGrid"/>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CellMar>
          <w:top w:w="58" w:type="dxa"/>
          <w:bottom w:w="58" w:type="dxa"/>
        </w:tblCellMar>
        <w:tblLook w:val="04A0" w:firstRow="1" w:lastRow="0" w:firstColumn="1" w:lastColumn="0" w:noHBand="0" w:noVBand="1"/>
      </w:tblPr>
      <w:tblGrid>
        <w:gridCol w:w="1431"/>
        <w:gridCol w:w="3499"/>
        <w:gridCol w:w="4132"/>
      </w:tblGrid>
      <w:tr w:rsidR="001520F5" w:rsidRPr="001520F5" w14:paraId="4E450EC7" w14:textId="77777777" w:rsidTr="21E83B51">
        <w:tc>
          <w:tcPr>
            <w:tcW w:w="4930" w:type="dxa"/>
            <w:gridSpan w:val="2"/>
            <w:shd w:val="clear" w:color="auto" w:fill="577F9F" w:themeFill="accent1"/>
          </w:tcPr>
          <w:p w14:paraId="4B1C6B1E" w14:textId="7D4A878D" w:rsidR="00DF0245" w:rsidRPr="001520F5" w:rsidRDefault="00DF0245" w:rsidP="00964201">
            <w:pPr>
              <w:rPr>
                <w:rFonts w:ascii="Arial" w:hAnsi="Arial" w:cs="Arial"/>
                <w:b/>
                <w:color w:val="FFFFFF" w:themeColor="background1"/>
                <w:sz w:val="24"/>
                <w:szCs w:val="24"/>
              </w:rPr>
            </w:pPr>
            <w:r w:rsidRPr="001520F5">
              <w:rPr>
                <w:rFonts w:ascii="Arial" w:hAnsi="Arial" w:cs="Arial"/>
                <w:b/>
                <w:color w:val="FFFFFF" w:themeColor="background1"/>
                <w:sz w:val="24"/>
                <w:szCs w:val="24"/>
              </w:rPr>
              <w:t>Activity</w:t>
            </w:r>
          </w:p>
        </w:tc>
        <w:tc>
          <w:tcPr>
            <w:tcW w:w="4132" w:type="dxa"/>
            <w:shd w:val="clear" w:color="auto" w:fill="577F9F" w:themeFill="accent1"/>
          </w:tcPr>
          <w:p w14:paraId="1C464155" w14:textId="5D0D83D9" w:rsidR="00DF0245" w:rsidRPr="001520F5" w:rsidRDefault="00DF0245" w:rsidP="00964201">
            <w:pPr>
              <w:rPr>
                <w:rFonts w:ascii="Arial" w:hAnsi="Arial" w:cs="Arial"/>
                <w:b/>
                <w:color w:val="FFFFFF" w:themeColor="background1"/>
                <w:sz w:val="24"/>
                <w:szCs w:val="24"/>
              </w:rPr>
            </w:pPr>
            <w:r w:rsidRPr="001520F5">
              <w:rPr>
                <w:rFonts w:ascii="Arial" w:hAnsi="Arial" w:cs="Arial"/>
                <w:b/>
                <w:color w:val="FFFFFF" w:themeColor="background1"/>
                <w:sz w:val="24"/>
                <w:szCs w:val="24"/>
              </w:rPr>
              <w:t>Notes</w:t>
            </w:r>
          </w:p>
        </w:tc>
      </w:tr>
      <w:tr w:rsidR="00BE2105" w14:paraId="2DE3CF01" w14:textId="77777777" w:rsidTr="21E83B51">
        <w:tc>
          <w:tcPr>
            <w:tcW w:w="1431" w:type="dxa"/>
          </w:tcPr>
          <w:p w14:paraId="4A54CB46" w14:textId="667A17C8" w:rsidR="00964201" w:rsidRDefault="00BE2105" w:rsidP="00964201">
            <w:pPr>
              <w:rPr>
                <w:rFonts w:ascii="Arial" w:hAnsi="Arial" w:cs="Arial"/>
                <w:bCs/>
                <w:sz w:val="24"/>
                <w:szCs w:val="24"/>
              </w:rPr>
            </w:pPr>
            <w:r>
              <w:rPr>
                <w:noProof/>
              </w:rPr>
              <w:drawing>
                <wp:inline distT="0" distB="0" distL="0" distR="0" wp14:anchorId="74EF3AE8" wp14:editId="0BC7E707">
                  <wp:extent cx="730250" cy="616656"/>
                  <wp:effectExtent l="0" t="0" r="0" b="0"/>
                  <wp:docPr id="48" name="Picture 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79">
                            <a:extLst>
                              <a:ext uri="{28A0092B-C50C-407E-A947-70E740481C1C}">
                                <a14:useLocalDpi xmlns:a14="http://schemas.microsoft.com/office/drawing/2010/main" val="0"/>
                              </a:ext>
                            </a:extLst>
                          </a:blip>
                          <a:stretch>
                            <a:fillRect/>
                          </a:stretch>
                        </pic:blipFill>
                        <pic:spPr>
                          <a:xfrm>
                            <a:off x="0" y="0"/>
                            <a:ext cx="730250" cy="616656"/>
                          </a:xfrm>
                          <a:prstGeom prst="rect">
                            <a:avLst/>
                          </a:prstGeom>
                        </pic:spPr>
                      </pic:pic>
                    </a:graphicData>
                  </a:graphic>
                </wp:inline>
              </w:drawing>
            </w:r>
          </w:p>
        </w:tc>
        <w:tc>
          <w:tcPr>
            <w:tcW w:w="3499" w:type="dxa"/>
          </w:tcPr>
          <w:p w14:paraId="3207143F" w14:textId="01551C0C" w:rsidR="00964201" w:rsidRDefault="00913A0A" w:rsidP="00964201">
            <w:pPr>
              <w:rPr>
                <w:rFonts w:ascii="Arial" w:hAnsi="Arial" w:cs="Arial"/>
                <w:bCs/>
                <w:sz w:val="24"/>
                <w:szCs w:val="24"/>
              </w:rPr>
            </w:pPr>
            <w:r>
              <w:rPr>
                <w:rFonts w:ascii="Arial" w:hAnsi="Arial" w:cs="Arial"/>
                <w:bCs/>
                <w:sz w:val="24"/>
                <w:szCs w:val="24"/>
              </w:rPr>
              <w:t>Evaluation form</w:t>
            </w:r>
            <w:r w:rsidR="00A13B72">
              <w:rPr>
                <w:rFonts w:ascii="Arial" w:hAnsi="Arial" w:cs="Arial"/>
                <w:bCs/>
                <w:sz w:val="24"/>
                <w:szCs w:val="24"/>
              </w:rPr>
              <w:t xml:space="preserve"> (</w:t>
            </w:r>
            <w:r w:rsidR="003A504D">
              <w:rPr>
                <w:rFonts w:ascii="Arial" w:hAnsi="Arial" w:cs="Arial"/>
                <w:bCs/>
                <w:sz w:val="24"/>
                <w:szCs w:val="24"/>
              </w:rPr>
              <w:t>15</w:t>
            </w:r>
            <w:r w:rsidR="00B65B08">
              <w:rPr>
                <w:rFonts w:ascii="Arial" w:hAnsi="Arial" w:cs="Arial"/>
                <w:bCs/>
                <w:sz w:val="24"/>
                <w:szCs w:val="24"/>
              </w:rPr>
              <w:t xml:space="preserve"> </w:t>
            </w:r>
            <w:r w:rsidR="004D3072">
              <w:rPr>
                <w:rFonts w:ascii="Arial" w:hAnsi="Arial" w:cs="Arial"/>
                <w:bCs/>
                <w:sz w:val="24"/>
                <w:szCs w:val="24"/>
              </w:rPr>
              <w:t>min</w:t>
            </w:r>
            <w:r w:rsidR="004D2D42">
              <w:rPr>
                <w:rFonts w:ascii="Arial" w:hAnsi="Arial" w:cs="Arial"/>
                <w:bCs/>
                <w:sz w:val="24"/>
                <w:szCs w:val="24"/>
              </w:rPr>
              <w:t>utes</w:t>
            </w:r>
            <w:r w:rsidR="004D3072">
              <w:rPr>
                <w:rFonts w:ascii="Arial" w:hAnsi="Arial" w:cs="Arial"/>
                <w:bCs/>
                <w:sz w:val="24"/>
                <w:szCs w:val="24"/>
              </w:rPr>
              <w:t>)</w:t>
            </w:r>
          </w:p>
        </w:tc>
        <w:tc>
          <w:tcPr>
            <w:tcW w:w="4132" w:type="dxa"/>
          </w:tcPr>
          <w:p w14:paraId="461CFA94" w14:textId="0E001136" w:rsidR="00B2437C" w:rsidRDefault="00387A75" w:rsidP="001520F5">
            <w:pPr>
              <w:spacing w:after="120"/>
              <w:rPr>
                <w:rFonts w:ascii="Arial" w:hAnsi="Arial" w:cs="Arial"/>
                <w:bCs/>
                <w:sz w:val="24"/>
                <w:szCs w:val="24"/>
              </w:rPr>
            </w:pPr>
            <w:r>
              <w:rPr>
                <w:rFonts w:ascii="Arial" w:hAnsi="Arial" w:cs="Arial"/>
                <w:bCs/>
                <w:sz w:val="24"/>
                <w:szCs w:val="24"/>
              </w:rPr>
              <w:t xml:space="preserve">If </w:t>
            </w:r>
            <w:r w:rsidR="009702E9">
              <w:rPr>
                <w:rFonts w:ascii="Arial" w:hAnsi="Arial" w:cs="Arial"/>
                <w:bCs/>
                <w:sz w:val="24"/>
                <w:szCs w:val="24"/>
              </w:rPr>
              <w:t xml:space="preserve">the </w:t>
            </w:r>
            <w:r>
              <w:rPr>
                <w:rFonts w:ascii="Arial" w:hAnsi="Arial" w:cs="Arial"/>
                <w:bCs/>
                <w:sz w:val="24"/>
                <w:szCs w:val="24"/>
              </w:rPr>
              <w:t>training is conducted in</w:t>
            </w:r>
            <w:r w:rsidR="009702E9">
              <w:rPr>
                <w:rFonts w:ascii="Arial" w:hAnsi="Arial" w:cs="Arial"/>
                <w:bCs/>
                <w:sz w:val="24"/>
                <w:szCs w:val="24"/>
              </w:rPr>
              <w:t xml:space="preserve"> </w:t>
            </w:r>
            <w:r>
              <w:rPr>
                <w:rFonts w:ascii="Arial" w:hAnsi="Arial" w:cs="Arial"/>
                <w:bCs/>
                <w:sz w:val="24"/>
                <w:szCs w:val="24"/>
              </w:rPr>
              <w:t>person, facilitator will print th</w:t>
            </w:r>
            <w:r w:rsidR="00B2437C">
              <w:rPr>
                <w:rFonts w:ascii="Arial" w:hAnsi="Arial" w:cs="Arial"/>
                <w:bCs/>
                <w:sz w:val="24"/>
                <w:szCs w:val="24"/>
              </w:rPr>
              <w:t>e evaluation form and distribute it to the participants for completion.</w:t>
            </w:r>
          </w:p>
          <w:p w14:paraId="54A08A3B" w14:textId="2DC6417D" w:rsidR="00964201" w:rsidRPr="00971F85" w:rsidRDefault="00B2437C" w:rsidP="00B76CDF">
            <w:pPr>
              <w:rPr>
                <w:rFonts w:ascii="Arial" w:hAnsi="Arial" w:cs="Arial"/>
                <w:bCs/>
                <w:sz w:val="24"/>
                <w:szCs w:val="24"/>
              </w:rPr>
            </w:pPr>
            <w:r>
              <w:rPr>
                <w:rFonts w:ascii="Arial" w:hAnsi="Arial" w:cs="Arial"/>
                <w:bCs/>
                <w:sz w:val="24"/>
                <w:szCs w:val="24"/>
              </w:rPr>
              <w:t xml:space="preserve">If </w:t>
            </w:r>
            <w:r w:rsidR="009702E9">
              <w:rPr>
                <w:rFonts w:ascii="Arial" w:hAnsi="Arial" w:cs="Arial"/>
                <w:bCs/>
                <w:sz w:val="24"/>
                <w:szCs w:val="24"/>
              </w:rPr>
              <w:t xml:space="preserve">the </w:t>
            </w:r>
            <w:r>
              <w:rPr>
                <w:rFonts w:ascii="Arial" w:hAnsi="Arial" w:cs="Arial"/>
                <w:bCs/>
                <w:sz w:val="24"/>
                <w:szCs w:val="24"/>
              </w:rPr>
              <w:t xml:space="preserve">training is conducted virtually, </w:t>
            </w:r>
            <w:r w:rsidR="006D3666">
              <w:rPr>
                <w:rFonts w:ascii="Arial" w:hAnsi="Arial" w:cs="Arial"/>
                <w:bCs/>
                <w:sz w:val="24"/>
                <w:szCs w:val="24"/>
              </w:rPr>
              <w:t>the facilitator will email the form to the participants with instruction</w:t>
            </w:r>
            <w:r w:rsidR="00567C9E">
              <w:rPr>
                <w:rFonts w:ascii="Arial" w:hAnsi="Arial" w:cs="Arial"/>
                <w:bCs/>
                <w:sz w:val="24"/>
                <w:szCs w:val="24"/>
              </w:rPr>
              <w:t>s</w:t>
            </w:r>
            <w:r w:rsidR="006D3666">
              <w:rPr>
                <w:rFonts w:ascii="Arial" w:hAnsi="Arial" w:cs="Arial"/>
                <w:bCs/>
                <w:sz w:val="24"/>
                <w:szCs w:val="24"/>
              </w:rPr>
              <w:t xml:space="preserve"> to complete and email it back to him/her</w:t>
            </w:r>
            <w:r w:rsidR="00B76CDF">
              <w:rPr>
                <w:rFonts w:ascii="Arial" w:hAnsi="Arial" w:cs="Arial"/>
                <w:bCs/>
                <w:sz w:val="24"/>
                <w:szCs w:val="24"/>
              </w:rPr>
              <w:t>.</w:t>
            </w:r>
            <w:r w:rsidR="00913A0A" w:rsidRPr="00971F85">
              <w:rPr>
                <w:rFonts w:ascii="Arial" w:hAnsi="Arial" w:cs="Arial"/>
                <w:bCs/>
                <w:sz w:val="24"/>
                <w:szCs w:val="24"/>
              </w:rPr>
              <w:t xml:space="preserve">  </w:t>
            </w:r>
          </w:p>
        </w:tc>
      </w:tr>
      <w:tr w:rsidR="00BE2105" w14:paraId="634500D0" w14:textId="77777777" w:rsidTr="21E83B51">
        <w:tc>
          <w:tcPr>
            <w:tcW w:w="1431" w:type="dxa"/>
          </w:tcPr>
          <w:p w14:paraId="17891D7A" w14:textId="4F567B2C" w:rsidR="00964201" w:rsidRDefault="00BE2105" w:rsidP="00964201">
            <w:pPr>
              <w:rPr>
                <w:rFonts w:ascii="Arial" w:hAnsi="Arial" w:cs="Arial"/>
                <w:bCs/>
                <w:sz w:val="24"/>
                <w:szCs w:val="24"/>
              </w:rPr>
            </w:pPr>
            <w:r>
              <w:rPr>
                <w:noProof/>
              </w:rPr>
              <w:drawing>
                <wp:inline distT="0" distB="0" distL="0" distR="0" wp14:anchorId="72307EB2" wp14:editId="249FED23">
                  <wp:extent cx="536575" cy="5365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80">
                            <a:extLst>
                              <a:ext uri="{28A0092B-C50C-407E-A947-70E740481C1C}">
                                <a14:useLocalDpi xmlns:a14="http://schemas.microsoft.com/office/drawing/2010/main" val="0"/>
                              </a:ext>
                            </a:extLst>
                          </a:blip>
                          <a:stretch>
                            <a:fillRect/>
                          </a:stretch>
                        </pic:blipFill>
                        <pic:spPr>
                          <a:xfrm>
                            <a:off x="0" y="0"/>
                            <a:ext cx="536575" cy="536575"/>
                          </a:xfrm>
                          <a:prstGeom prst="rect">
                            <a:avLst/>
                          </a:prstGeom>
                        </pic:spPr>
                      </pic:pic>
                    </a:graphicData>
                  </a:graphic>
                </wp:inline>
              </w:drawing>
            </w:r>
          </w:p>
        </w:tc>
        <w:tc>
          <w:tcPr>
            <w:tcW w:w="3499" w:type="dxa"/>
          </w:tcPr>
          <w:p w14:paraId="023C8912" w14:textId="269D958B" w:rsidR="00964201" w:rsidRDefault="00B555E2" w:rsidP="00964201">
            <w:pPr>
              <w:rPr>
                <w:rFonts w:ascii="Arial" w:hAnsi="Arial" w:cs="Arial"/>
                <w:bCs/>
                <w:sz w:val="24"/>
                <w:szCs w:val="24"/>
              </w:rPr>
            </w:pPr>
            <w:r w:rsidRPr="00B555E2">
              <w:rPr>
                <w:rFonts w:ascii="Arial" w:hAnsi="Arial" w:cs="Arial"/>
                <w:bCs/>
                <w:sz w:val="24"/>
                <w:szCs w:val="24"/>
              </w:rPr>
              <w:t xml:space="preserve">Facilitator-led </w:t>
            </w:r>
            <w:r w:rsidR="00AA1432">
              <w:rPr>
                <w:rFonts w:ascii="Arial" w:hAnsi="Arial" w:cs="Arial"/>
                <w:bCs/>
                <w:sz w:val="24"/>
                <w:szCs w:val="24"/>
              </w:rPr>
              <w:t xml:space="preserve">discussion </w:t>
            </w:r>
            <w:r w:rsidR="00D95F4A">
              <w:rPr>
                <w:rFonts w:ascii="Arial" w:hAnsi="Arial" w:cs="Arial"/>
                <w:bCs/>
                <w:sz w:val="24"/>
                <w:szCs w:val="24"/>
              </w:rPr>
              <w:t xml:space="preserve">to develop/introduce </w:t>
            </w:r>
            <w:r w:rsidR="00A13B72">
              <w:rPr>
                <w:rFonts w:ascii="Arial" w:hAnsi="Arial" w:cs="Arial"/>
                <w:bCs/>
                <w:sz w:val="24"/>
                <w:szCs w:val="24"/>
              </w:rPr>
              <w:t>the ongoing plan for support (1 hour)</w:t>
            </w:r>
          </w:p>
        </w:tc>
        <w:tc>
          <w:tcPr>
            <w:tcW w:w="4132" w:type="dxa"/>
          </w:tcPr>
          <w:p w14:paraId="67633068" w14:textId="293DF28F" w:rsidR="00964201" w:rsidRDefault="00AA1432" w:rsidP="00964201">
            <w:pPr>
              <w:rPr>
                <w:rFonts w:ascii="Arial" w:hAnsi="Arial" w:cs="Arial"/>
                <w:bCs/>
                <w:sz w:val="24"/>
                <w:szCs w:val="24"/>
              </w:rPr>
            </w:pPr>
            <w:r>
              <w:rPr>
                <w:rFonts w:ascii="Arial" w:hAnsi="Arial" w:cs="Arial"/>
                <w:bCs/>
                <w:sz w:val="24"/>
                <w:szCs w:val="24"/>
              </w:rPr>
              <w:t>Participants</w:t>
            </w:r>
            <w:r w:rsidRPr="003A504D">
              <w:rPr>
                <w:rFonts w:ascii="Arial" w:hAnsi="Arial" w:cs="Arial"/>
                <w:bCs/>
                <w:sz w:val="24"/>
                <w:szCs w:val="24"/>
              </w:rPr>
              <w:t xml:space="preserve"> </w:t>
            </w:r>
            <w:r w:rsidR="003A504D" w:rsidRPr="003A504D">
              <w:rPr>
                <w:rFonts w:ascii="Arial" w:hAnsi="Arial" w:cs="Arial"/>
                <w:bCs/>
                <w:sz w:val="24"/>
                <w:szCs w:val="24"/>
              </w:rPr>
              <w:t xml:space="preserve">will be informed </w:t>
            </w:r>
            <w:r w:rsidR="000F0B6B">
              <w:rPr>
                <w:rFonts w:ascii="Arial" w:hAnsi="Arial" w:cs="Arial"/>
                <w:bCs/>
                <w:sz w:val="24"/>
                <w:szCs w:val="24"/>
              </w:rPr>
              <w:t>of</w:t>
            </w:r>
            <w:r w:rsidR="000F0B6B" w:rsidRPr="003A504D">
              <w:rPr>
                <w:rFonts w:ascii="Arial" w:hAnsi="Arial" w:cs="Arial"/>
                <w:bCs/>
                <w:sz w:val="24"/>
                <w:szCs w:val="24"/>
              </w:rPr>
              <w:t xml:space="preserve"> </w:t>
            </w:r>
            <w:r w:rsidR="003A504D" w:rsidRPr="003A504D">
              <w:rPr>
                <w:rFonts w:ascii="Arial" w:hAnsi="Arial" w:cs="Arial"/>
                <w:bCs/>
                <w:sz w:val="24"/>
                <w:szCs w:val="24"/>
              </w:rPr>
              <w:t xml:space="preserve">the date/time </w:t>
            </w:r>
            <w:r>
              <w:rPr>
                <w:rFonts w:ascii="Arial" w:hAnsi="Arial" w:cs="Arial"/>
                <w:bCs/>
                <w:sz w:val="24"/>
                <w:szCs w:val="24"/>
              </w:rPr>
              <w:t>of</w:t>
            </w:r>
            <w:r w:rsidRPr="003A504D">
              <w:rPr>
                <w:rFonts w:ascii="Arial" w:hAnsi="Arial" w:cs="Arial"/>
                <w:bCs/>
                <w:sz w:val="24"/>
                <w:szCs w:val="24"/>
              </w:rPr>
              <w:t xml:space="preserve"> </w:t>
            </w:r>
            <w:r w:rsidR="003A504D" w:rsidRPr="003A504D">
              <w:rPr>
                <w:rFonts w:ascii="Arial" w:hAnsi="Arial" w:cs="Arial"/>
                <w:bCs/>
                <w:sz w:val="24"/>
                <w:szCs w:val="24"/>
              </w:rPr>
              <w:t xml:space="preserve">this </w:t>
            </w:r>
            <w:r>
              <w:rPr>
                <w:rFonts w:ascii="Arial" w:hAnsi="Arial" w:cs="Arial"/>
                <w:bCs/>
                <w:sz w:val="24"/>
                <w:szCs w:val="24"/>
              </w:rPr>
              <w:t>discussion</w:t>
            </w:r>
            <w:r w:rsidR="000F0B6B">
              <w:rPr>
                <w:rFonts w:ascii="Arial" w:hAnsi="Arial" w:cs="Arial"/>
                <w:bCs/>
                <w:sz w:val="24"/>
                <w:szCs w:val="24"/>
              </w:rPr>
              <w:t>.</w:t>
            </w:r>
          </w:p>
        </w:tc>
      </w:tr>
    </w:tbl>
    <w:p w14:paraId="36F424A7" w14:textId="77777777" w:rsidR="00964201" w:rsidRPr="00C60DBD" w:rsidRDefault="00964201" w:rsidP="00C60DBD"/>
    <w:p w14:paraId="63F57592" w14:textId="77777777" w:rsidR="00ED4346" w:rsidRPr="00C60DBD" w:rsidRDefault="00ED4346" w:rsidP="00C60DBD"/>
    <w:sectPr w:rsidR="00ED4346" w:rsidRPr="00C60DBD" w:rsidSect="006F19C2">
      <w:footerReference w:type="default" r:id="rId81"/>
      <w:pgSz w:w="12240" w:h="15840"/>
      <w:pgMar w:top="1728" w:right="1584" w:bottom="1296" w:left="158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CC2DD" w14:textId="77777777" w:rsidR="002F34C6" w:rsidRDefault="002F34C6" w:rsidP="000944CD">
      <w:pPr>
        <w:spacing w:after="0" w:line="240" w:lineRule="auto"/>
      </w:pPr>
      <w:r>
        <w:separator/>
      </w:r>
    </w:p>
  </w:endnote>
  <w:endnote w:type="continuationSeparator" w:id="0">
    <w:p w14:paraId="175FED44" w14:textId="77777777" w:rsidR="002F34C6" w:rsidRDefault="002F34C6" w:rsidP="000944CD">
      <w:pPr>
        <w:spacing w:after="0" w:line="240" w:lineRule="auto"/>
      </w:pPr>
      <w:r>
        <w:continuationSeparator/>
      </w:r>
    </w:p>
  </w:endnote>
  <w:endnote w:type="continuationNotice" w:id="1">
    <w:p w14:paraId="581EF887" w14:textId="77777777" w:rsidR="002F34C6" w:rsidRDefault="002F34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7B2B2" w14:textId="14EAF32B" w:rsidR="002B039E" w:rsidRDefault="002B039E">
    <w:pPr>
      <w:pStyle w:val="Footer"/>
      <w:jc w:val="right"/>
    </w:pPr>
  </w:p>
  <w:p w14:paraId="6EF49E42" w14:textId="5EB87C04" w:rsidR="00E10798" w:rsidRPr="00EF2100" w:rsidRDefault="00277887" w:rsidP="00EF2100">
    <w:pPr>
      <w:pStyle w:val="Footer"/>
      <w:tabs>
        <w:tab w:val="left" w:pos="9238"/>
      </w:tabs>
      <w:rPr>
        <w:sz w:val="20"/>
        <w:szCs w:val="20"/>
      </w:rPr>
    </w:pPr>
    <w:r w:rsidRPr="00567ABA">
      <w:rPr>
        <w:sz w:val="20"/>
        <w:szCs w:val="20"/>
      </w:rPr>
      <w:t>Decentralized Drug Distribution of Antiretroviral Therapy in the Private Sector—</w:t>
    </w:r>
    <w:r>
      <w:rPr>
        <w:sz w:val="20"/>
        <w:szCs w:val="20"/>
      </w:rPr>
      <w:t>Training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1962" w14:textId="77777777" w:rsidR="00557001" w:rsidRPr="00444193" w:rsidRDefault="00557001" w:rsidP="00277887">
    <w:pPr>
      <w:pStyle w:val="Footer"/>
      <w:rPr>
        <w:sz w:val="20"/>
        <w:szCs w:val="20"/>
      </w:rPr>
    </w:pPr>
    <w:r w:rsidRPr="00567ABA">
      <w:rPr>
        <w:sz w:val="20"/>
        <w:szCs w:val="20"/>
      </w:rPr>
      <w:t>Decentralized Drug Distribution of Antiretroviral Therapy in the Private Sector—</w:t>
    </w:r>
    <w:r>
      <w:rPr>
        <w:sz w:val="20"/>
        <w:szCs w:val="20"/>
      </w:rPr>
      <w:t>Training Guide</w:t>
    </w:r>
    <w:r>
      <w:rPr>
        <w:sz w:val="20"/>
        <w:szCs w:val="20"/>
      </w:rPr>
      <w:tab/>
    </w:r>
    <w:r w:rsidRPr="00557001">
      <w:rPr>
        <w:sz w:val="20"/>
        <w:szCs w:val="20"/>
      </w:rPr>
      <w:fldChar w:fldCharType="begin"/>
    </w:r>
    <w:r w:rsidRPr="00557001">
      <w:rPr>
        <w:sz w:val="20"/>
        <w:szCs w:val="20"/>
      </w:rPr>
      <w:instrText xml:space="preserve"> PAGE   \* MERGEFORMAT </w:instrText>
    </w:r>
    <w:r w:rsidRPr="00557001">
      <w:rPr>
        <w:sz w:val="20"/>
        <w:szCs w:val="20"/>
      </w:rPr>
      <w:fldChar w:fldCharType="separate"/>
    </w:r>
    <w:r w:rsidRPr="00557001">
      <w:rPr>
        <w:noProof/>
        <w:sz w:val="20"/>
        <w:szCs w:val="20"/>
      </w:rPr>
      <w:t>1</w:t>
    </w:r>
    <w:r w:rsidRPr="00557001">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DA723" w14:textId="77777777" w:rsidR="002F34C6" w:rsidRDefault="002F34C6" w:rsidP="000944CD">
      <w:pPr>
        <w:spacing w:after="0" w:line="240" w:lineRule="auto"/>
      </w:pPr>
      <w:r>
        <w:separator/>
      </w:r>
    </w:p>
  </w:footnote>
  <w:footnote w:type="continuationSeparator" w:id="0">
    <w:p w14:paraId="4A5DBA67" w14:textId="77777777" w:rsidR="002F34C6" w:rsidRDefault="002F34C6" w:rsidP="000944CD">
      <w:pPr>
        <w:spacing w:after="0" w:line="240" w:lineRule="auto"/>
      </w:pPr>
      <w:r>
        <w:continuationSeparator/>
      </w:r>
    </w:p>
  </w:footnote>
  <w:footnote w:type="continuationNotice" w:id="1">
    <w:p w14:paraId="022ACF84" w14:textId="77777777" w:rsidR="002F34C6" w:rsidRDefault="002F34C6">
      <w:pPr>
        <w:spacing w:after="0" w:line="240" w:lineRule="auto"/>
      </w:pPr>
    </w:p>
  </w:footnote>
  <w:footnote w:id="2">
    <w:p w14:paraId="10A3422C" w14:textId="59367B7D" w:rsidR="00F83E2A" w:rsidRDefault="00F83E2A" w:rsidP="007E0D82">
      <w:pPr>
        <w:autoSpaceDE w:val="0"/>
        <w:autoSpaceDN w:val="0"/>
        <w:adjustRightInd w:val="0"/>
        <w:spacing w:line="240" w:lineRule="auto"/>
      </w:pPr>
      <w:r w:rsidRPr="003570B2">
        <w:rPr>
          <w:rStyle w:val="FootnoteReference"/>
          <w:sz w:val="20"/>
          <w:szCs w:val="20"/>
        </w:rPr>
        <w:footnoteRef/>
      </w:r>
      <w:r w:rsidRPr="003570B2">
        <w:rPr>
          <w:sz w:val="20"/>
          <w:szCs w:val="20"/>
        </w:rPr>
        <w:t xml:space="preserve"> </w:t>
      </w:r>
      <w:r w:rsidRPr="003570B2">
        <w:rPr>
          <w:rFonts w:ascii="Arial" w:hAnsi="Arial" w:cs="Arial"/>
          <w:bCs/>
          <w:sz w:val="20"/>
          <w:szCs w:val="20"/>
        </w:rPr>
        <w:t>In the context of the COVID-19 pandemic, training</w:t>
      </w:r>
      <w:r w:rsidR="001E73D2">
        <w:rPr>
          <w:rFonts w:ascii="Arial" w:hAnsi="Arial" w:cs="Arial"/>
          <w:bCs/>
          <w:sz w:val="20"/>
          <w:szCs w:val="20"/>
        </w:rPr>
        <w:t>s may</w:t>
      </w:r>
      <w:r w:rsidRPr="003570B2">
        <w:rPr>
          <w:rFonts w:ascii="Arial" w:hAnsi="Arial" w:cs="Arial"/>
          <w:bCs/>
          <w:sz w:val="20"/>
          <w:szCs w:val="20"/>
        </w:rPr>
        <w:t xml:space="preserve"> be either virtual (a combination of self-study and facilitated online discussions) or in person while following local infection prevention guidelines such as social distancing and </w:t>
      </w:r>
      <w:r w:rsidR="001E73D2">
        <w:rPr>
          <w:rFonts w:ascii="Arial" w:hAnsi="Arial" w:cs="Arial"/>
          <w:bCs/>
          <w:sz w:val="20"/>
          <w:szCs w:val="20"/>
        </w:rPr>
        <w:t xml:space="preserve">the </w:t>
      </w:r>
      <w:r w:rsidRPr="003570B2">
        <w:rPr>
          <w:rFonts w:ascii="Arial" w:hAnsi="Arial" w:cs="Arial"/>
          <w:bCs/>
          <w:sz w:val="20"/>
          <w:szCs w:val="20"/>
        </w:rPr>
        <w:t>use of personal protective equipment (PPE).</w:t>
      </w:r>
    </w:p>
  </w:footnote>
  <w:footnote w:id="3">
    <w:p w14:paraId="1C2C81F3" w14:textId="739DE744" w:rsidR="007321A1" w:rsidRDefault="007321A1">
      <w:pPr>
        <w:pStyle w:val="FootnoteText"/>
      </w:pPr>
      <w:r>
        <w:rPr>
          <w:rStyle w:val="FootnoteReference"/>
        </w:rPr>
        <w:footnoteRef/>
      </w:r>
      <w:r>
        <w:t xml:space="preserve"> A</w:t>
      </w:r>
      <w:r w:rsidRPr="007321A1">
        <w:t>d</w:t>
      </w:r>
      <w:r w:rsidR="00986F49">
        <w:t>apted</w:t>
      </w:r>
      <w:r w:rsidRPr="007321A1">
        <w:t xml:space="preserve"> from </w:t>
      </w:r>
      <w:r w:rsidRPr="003A53E3">
        <w:rPr>
          <w:i/>
          <w:iCs/>
        </w:rPr>
        <w:t>Integrated HIV Training for Healthcare Workers</w:t>
      </w:r>
      <w:r w:rsidRPr="007321A1">
        <w:t>, developed by the Ministry of Health and Child Care, Zimbabwe, in collaboration with the University of Washington Global Health eLearning Program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13BE5"/>
    <w:multiLevelType w:val="hybridMultilevel"/>
    <w:tmpl w:val="7528D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C7462"/>
    <w:multiLevelType w:val="hybridMultilevel"/>
    <w:tmpl w:val="4DA64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4676E"/>
    <w:multiLevelType w:val="hybridMultilevel"/>
    <w:tmpl w:val="896C9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E559C"/>
    <w:multiLevelType w:val="hybridMultilevel"/>
    <w:tmpl w:val="204ED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7B6625"/>
    <w:multiLevelType w:val="hybridMultilevel"/>
    <w:tmpl w:val="AEFED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5E603C"/>
    <w:multiLevelType w:val="hybridMultilevel"/>
    <w:tmpl w:val="51E2A2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7D444D"/>
    <w:multiLevelType w:val="hybridMultilevel"/>
    <w:tmpl w:val="06E84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C64B6F"/>
    <w:multiLevelType w:val="hybridMultilevel"/>
    <w:tmpl w:val="300A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035911"/>
    <w:multiLevelType w:val="hybridMultilevel"/>
    <w:tmpl w:val="4CB2C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3B7C5E"/>
    <w:multiLevelType w:val="hybridMultilevel"/>
    <w:tmpl w:val="E3327AFC"/>
    <w:lvl w:ilvl="0" w:tplc="E444CB1A">
      <w:start w:val="1"/>
      <w:numFmt w:val="bullet"/>
      <w:lvlText w:val=""/>
      <w:lvlJc w:val="left"/>
      <w:pPr>
        <w:tabs>
          <w:tab w:val="num" w:pos="720"/>
        </w:tabs>
        <w:ind w:left="720" w:hanging="360"/>
      </w:pPr>
      <w:rPr>
        <w:rFonts w:ascii="Symbol" w:hAnsi="Symbol" w:hint="default"/>
        <w:color w:val="auto"/>
      </w:rPr>
    </w:lvl>
    <w:lvl w:ilvl="1" w:tplc="821E1980">
      <w:start w:val="1"/>
      <w:numFmt w:val="decimal"/>
      <w:lvlText w:val="%2."/>
      <w:lvlJc w:val="left"/>
      <w:pPr>
        <w:tabs>
          <w:tab w:val="num" w:pos="1440"/>
        </w:tabs>
        <w:ind w:left="1440" w:hanging="360"/>
      </w:pPr>
      <w:rPr>
        <w:rFonts w:hint="default"/>
        <w:color w:val="auto"/>
      </w:rPr>
    </w:lvl>
    <w:lvl w:ilvl="2" w:tplc="04090001">
      <w:start w:val="1"/>
      <w:numFmt w:val="bullet"/>
      <w:lvlText w:val=""/>
      <w:lvlJc w:val="left"/>
      <w:pPr>
        <w:tabs>
          <w:tab w:val="num" w:pos="2160"/>
        </w:tabs>
        <w:ind w:left="2160" w:hanging="360"/>
      </w:pPr>
      <w:rPr>
        <w:rFonts w:ascii="Symbol" w:hAnsi="Symbol" w:hint="default"/>
        <w:color w:val="auto"/>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8E038A"/>
    <w:multiLevelType w:val="hybridMultilevel"/>
    <w:tmpl w:val="F9B892E8"/>
    <w:lvl w:ilvl="0" w:tplc="37C84726">
      <w:start w:val="1"/>
      <w:numFmt w:val="bullet"/>
      <w:lvlText w:val="•"/>
      <w:lvlJc w:val="left"/>
      <w:pPr>
        <w:tabs>
          <w:tab w:val="num" w:pos="720"/>
        </w:tabs>
        <w:ind w:left="720" w:hanging="360"/>
      </w:pPr>
      <w:rPr>
        <w:rFonts w:ascii="Arial" w:hAnsi="Arial" w:hint="default"/>
      </w:rPr>
    </w:lvl>
    <w:lvl w:ilvl="1" w:tplc="E31E7590" w:tentative="1">
      <w:start w:val="1"/>
      <w:numFmt w:val="bullet"/>
      <w:lvlText w:val="•"/>
      <w:lvlJc w:val="left"/>
      <w:pPr>
        <w:tabs>
          <w:tab w:val="num" w:pos="1440"/>
        </w:tabs>
        <w:ind w:left="1440" w:hanging="360"/>
      </w:pPr>
      <w:rPr>
        <w:rFonts w:ascii="Arial" w:hAnsi="Arial" w:hint="default"/>
      </w:rPr>
    </w:lvl>
    <w:lvl w:ilvl="2" w:tplc="78BE938C" w:tentative="1">
      <w:start w:val="1"/>
      <w:numFmt w:val="bullet"/>
      <w:lvlText w:val="•"/>
      <w:lvlJc w:val="left"/>
      <w:pPr>
        <w:tabs>
          <w:tab w:val="num" w:pos="2160"/>
        </w:tabs>
        <w:ind w:left="2160" w:hanging="360"/>
      </w:pPr>
      <w:rPr>
        <w:rFonts w:ascii="Arial" w:hAnsi="Arial" w:hint="default"/>
      </w:rPr>
    </w:lvl>
    <w:lvl w:ilvl="3" w:tplc="F1A00C98" w:tentative="1">
      <w:start w:val="1"/>
      <w:numFmt w:val="bullet"/>
      <w:lvlText w:val="•"/>
      <w:lvlJc w:val="left"/>
      <w:pPr>
        <w:tabs>
          <w:tab w:val="num" w:pos="2880"/>
        </w:tabs>
        <w:ind w:left="2880" w:hanging="360"/>
      </w:pPr>
      <w:rPr>
        <w:rFonts w:ascii="Arial" w:hAnsi="Arial" w:hint="default"/>
      </w:rPr>
    </w:lvl>
    <w:lvl w:ilvl="4" w:tplc="98EE4C00" w:tentative="1">
      <w:start w:val="1"/>
      <w:numFmt w:val="bullet"/>
      <w:lvlText w:val="•"/>
      <w:lvlJc w:val="left"/>
      <w:pPr>
        <w:tabs>
          <w:tab w:val="num" w:pos="3600"/>
        </w:tabs>
        <w:ind w:left="3600" w:hanging="360"/>
      </w:pPr>
      <w:rPr>
        <w:rFonts w:ascii="Arial" w:hAnsi="Arial" w:hint="default"/>
      </w:rPr>
    </w:lvl>
    <w:lvl w:ilvl="5" w:tplc="F0EC3DEA" w:tentative="1">
      <w:start w:val="1"/>
      <w:numFmt w:val="bullet"/>
      <w:lvlText w:val="•"/>
      <w:lvlJc w:val="left"/>
      <w:pPr>
        <w:tabs>
          <w:tab w:val="num" w:pos="4320"/>
        </w:tabs>
        <w:ind w:left="4320" w:hanging="360"/>
      </w:pPr>
      <w:rPr>
        <w:rFonts w:ascii="Arial" w:hAnsi="Arial" w:hint="default"/>
      </w:rPr>
    </w:lvl>
    <w:lvl w:ilvl="6" w:tplc="9B7662C0" w:tentative="1">
      <w:start w:val="1"/>
      <w:numFmt w:val="bullet"/>
      <w:lvlText w:val="•"/>
      <w:lvlJc w:val="left"/>
      <w:pPr>
        <w:tabs>
          <w:tab w:val="num" w:pos="5040"/>
        </w:tabs>
        <w:ind w:left="5040" w:hanging="360"/>
      </w:pPr>
      <w:rPr>
        <w:rFonts w:ascii="Arial" w:hAnsi="Arial" w:hint="default"/>
      </w:rPr>
    </w:lvl>
    <w:lvl w:ilvl="7" w:tplc="BD2857E4" w:tentative="1">
      <w:start w:val="1"/>
      <w:numFmt w:val="bullet"/>
      <w:lvlText w:val="•"/>
      <w:lvlJc w:val="left"/>
      <w:pPr>
        <w:tabs>
          <w:tab w:val="num" w:pos="5760"/>
        </w:tabs>
        <w:ind w:left="5760" w:hanging="360"/>
      </w:pPr>
      <w:rPr>
        <w:rFonts w:ascii="Arial" w:hAnsi="Arial" w:hint="default"/>
      </w:rPr>
    </w:lvl>
    <w:lvl w:ilvl="8" w:tplc="2C46C68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E895D8B"/>
    <w:multiLevelType w:val="hybridMultilevel"/>
    <w:tmpl w:val="BCC8DC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A4050B"/>
    <w:multiLevelType w:val="hybridMultilevel"/>
    <w:tmpl w:val="7144D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00415F"/>
    <w:multiLevelType w:val="hybridMultilevel"/>
    <w:tmpl w:val="415AAE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CA671C"/>
    <w:multiLevelType w:val="hybridMultilevel"/>
    <w:tmpl w:val="CFDCD2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D20543"/>
    <w:multiLevelType w:val="hybridMultilevel"/>
    <w:tmpl w:val="0E08A902"/>
    <w:lvl w:ilvl="0" w:tplc="313E619C">
      <w:start w:val="1"/>
      <w:numFmt w:val="bullet"/>
      <w:lvlText w:val="•"/>
      <w:lvlJc w:val="left"/>
      <w:pPr>
        <w:tabs>
          <w:tab w:val="num" w:pos="720"/>
        </w:tabs>
        <w:ind w:left="720" w:hanging="360"/>
      </w:pPr>
      <w:rPr>
        <w:rFonts w:ascii="Arial" w:hAnsi="Arial" w:hint="default"/>
      </w:rPr>
    </w:lvl>
    <w:lvl w:ilvl="1" w:tplc="15C4857E" w:tentative="1">
      <w:start w:val="1"/>
      <w:numFmt w:val="bullet"/>
      <w:lvlText w:val="•"/>
      <w:lvlJc w:val="left"/>
      <w:pPr>
        <w:tabs>
          <w:tab w:val="num" w:pos="1440"/>
        </w:tabs>
        <w:ind w:left="1440" w:hanging="360"/>
      </w:pPr>
      <w:rPr>
        <w:rFonts w:ascii="Arial" w:hAnsi="Arial" w:hint="default"/>
      </w:rPr>
    </w:lvl>
    <w:lvl w:ilvl="2" w:tplc="B3985088" w:tentative="1">
      <w:start w:val="1"/>
      <w:numFmt w:val="bullet"/>
      <w:lvlText w:val="•"/>
      <w:lvlJc w:val="left"/>
      <w:pPr>
        <w:tabs>
          <w:tab w:val="num" w:pos="2160"/>
        </w:tabs>
        <w:ind w:left="2160" w:hanging="360"/>
      </w:pPr>
      <w:rPr>
        <w:rFonts w:ascii="Arial" w:hAnsi="Arial" w:hint="default"/>
      </w:rPr>
    </w:lvl>
    <w:lvl w:ilvl="3" w:tplc="E9088542" w:tentative="1">
      <w:start w:val="1"/>
      <w:numFmt w:val="bullet"/>
      <w:lvlText w:val="•"/>
      <w:lvlJc w:val="left"/>
      <w:pPr>
        <w:tabs>
          <w:tab w:val="num" w:pos="2880"/>
        </w:tabs>
        <w:ind w:left="2880" w:hanging="360"/>
      </w:pPr>
      <w:rPr>
        <w:rFonts w:ascii="Arial" w:hAnsi="Arial" w:hint="default"/>
      </w:rPr>
    </w:lvl>
    <w:lvl w:ilvl="4" w:tplc="C1F448B8" w:tentative="1">
      <w:start w:val="1"/>
      <w:numFmt w:val="bullet"/>
      <w:lvlText w:val="•"/>
      <w:lvlJc w:val="left"/>
      <w:pPr>
        <w:tabs>
          <w:tab w:val="num" w:pos="3600"/>
        </w:tabs>
        <w:ind w:left="3600" w:hanging="360"/>
      </w:pPr>
      <w:rPr>
        <w:rFonts w:ascii="Arial" w:hAnsi="Arial" w:hint="default"/>
      </w:rPr>
    </w:lvl>
    <w:lvl w:ilvl="5" w:tplc="3F74B36A" w:tentative="1">
      <w:start w:val="1"/>
      <w:numFmt w:val="bullet"/>
      <w:lvlText w:val="•"/>
      <w:lvlJc w:val="left"/>
      <w:pPr>
        <w:tabs>
          <w:tab w:val="num" w:pos="4320"/>
        </w:tabs>
        <w:ind w:left="4320" w:hanging="360"/>
      </w:pPr>
      <w:rPr>
        <w:rFonts w:ascii="Arial" w:hAnsi="Arial" w:hint="default"/>
      </w:rPr>
    </w:lvl>
    <w:lvl w:ilvl="6" w:tplc="850C7DA0" w:tentative="1">
      <w:start w:val="1"/>
      <w:numFmt w:val="bullet"/>
      <w:lvlText w:val="•"/>
      <w:lvlJc w:val="left"/>
      <w:pPr>
        <w:tabs>
          <w:tab w:val="num" w:pos="5040"/>
        </w:tabs>
        <w:ind w:left="5040" w:hanging="360"/>
      </w:pPr>
      <w:rPr>
        <w:rFonts w:ascii="Arial" w:hAnsi="Arial" w:hint="default"/>
      </w:rPr>
    </w:lvl>
    <w:lvl w:ilvl="7" w:tplc="C69266A6" w:tentative="1">
      <w:start w:val="1"/>
      <w:numFmt w:val="bullet"/>
      <w:lvlText w:val="•"/>
      <w:lvlJc w:val="left"/>
      <w:pPr>
        <w:tabs>
          <w:tab w:val="num" w:pos="5760"/>
        </w:tabs>
        <w:ind w:left="5760" w:hanging="360"/>
      </w:pPr>
      <w:rPr>
        <w:rFonts w:ascii="Arial" w:hAnsi="Arial" w:hint="default"/>
      </w:rPr>
    </w:lvl>
    <w:lvl w:ilvl="8" w:tplc="5D5E534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8EC54FF"/>
    <w:multiLevelType w:val="hybridMultilevel"/>
    <w:tmpl w:val="F946B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C215CB0"/>
    <w:multiLevelType w:val="hybridMultilevel"/>
    <w:tmpl w:val="0DE2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E93BE4"/>
    <w:multiLevelType w:val="hybridMultilevel"/>
    <w:tmpl w:val="9A5E974C"/>
    <w:lvl w:ilvl="0" w:tplc="E444CB1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ED50F4"/>
    <w:multiLevelType w:val="hybridMultilevel"/>
    <w:tmpl w:val="0D0AA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653AB1"/>
    <w:multiLevelType w:val="hybridMultilevel"/>
    <w:tmpl w:val="911C4F8A"/>
    <w:lvl w:ilvl="0" w:tplc="24F4FA3A">
      <w:start w:val="1"/>
      <w:numFmt w:val="bullet"/>
      <w:lvlText w:val=""/>
      <w:lvlJc w:val="left"/>
      <w:pPr>
        <w:ind w:left="36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FE67E99"/>
    <w:multiLevelType w:val="hybridMultilevel"/>
    <w:tmpl w:val="0DEC5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304262"/>
    <w:multiLevelType w:val="hybridMultilevel"/>
    <w:tmpl w:val="0E286288"/>
    <w:lvl w:ilvl="0" w:tplc="7DBAAB0E">
      <w:start w:val="1"/>
      <w:numFmt w:val="bullet"/>
      <w:pStyle w:val="ListParagraph"/>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5C61B5"/>
    <w:multiLevelType w:val="hybridMultilevel"/>
    <w:tmpl w:val="0464A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4F3657"/>
    <w:multiLevelType w:val="hybridMultilevel"/>
    <w:tmpl w:val="E7DA4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622314"/>
    <w:multiLevelType w:val="hybridMultilevel"/>
    <w:tmpl w:val="C76AD20C"/>
    <w:lvl w:ilvl="0" w:tplc="B748E7CE">
      <w:start w:val="1"/>
      <w:numFmt w:val="bullet"/>
      <w:lvlText w:val="•"/>
      <w:lvlJc w:val="left"/>
      <w:pPr>
        <w:tabs>
          <w:tab w:val="num" w:pos="720"/>
        </w:tabs>
        <w:ind w:left="720" w:hanging="360"/>
      </w:pPr>
      <w:rPr>
        <w:rFonts w:ascii="Arial" w:hAnsi="Arial" w:hint="default"/>
      </w:rPr>
    </w:lvl>
    <w:lvl w:ilvl="1" w:tplc="7D84D50E" w:tentative="1">
      <w:start w:val="1"/>
      <w:numFmt w:val="bullet"/>
      <w:lvlText w:val="•"/>
      <w:lvlJc w:val="left"/>
      <w:pPr>
        <w:tabs>
          <w:tab w:val="num" w:pos="1440"/>
        </w:tabs>
        <w:ind w:left="1440" w:hanging="360"/>
      </w:pPr>
      <w:rPr>
        <w:rFonts w:ascii="Arial" w:hAnsi="Arial" w:hint="default"/>
      </w:rPr>
    </w:lvl>
    <w:lvl w:ilvl="2" w:tplc="0F4E8FD4" w:tentative="1">
      <w:start w:val="1"/>
      <w:numFmt w:val="bullet"/>
      <w:lvlText w:val="•"/>
      <w:lvlJc w:val="left"/>
      <w:pPr>
        <w:tabs>
          <w:tab w:val="num" w:pos="2160"/>
        </w:tabs>
        <w:ind w:left="2160" w:hanging="360"/>
      </w:pPr>
      <w:rPr>
        <w:rFonts w:ascii="Arial" w:hAnsi="Arial" w:hint="default"/>
      </w:rPr>
    </w:lvl>
    <w:lvl w:ilvl="3" w:tplc="4FA4CC6E" w:tentative="1">
      <w:start w:val="1"/>
      <w:numFmt w:val="bullet"/>
      <w:lvlText w:val="•"/>
      <w:lvlJc w:val="left"/>
      <w:pPr>
        <w:tabs>
          <w:tab w:val="num" w:pos="2880"/>
        </w:tabs>
        <w:ind w:left="2880" w:hanging="360"/>
      </w:pPr>
      <w:rPr>
        <w:rFonts w:ascii="Arial" w:hAnsi="Arial" w:hint="default"/>
      </w:rPr>
    </w:lvl>
    <w:lvl w:ilvl="4" w:tplc="0ED459AA" w:tentative="1">
      <w:start w:val="1"/>
      <w:numFmt w:val="bullet"/>
      <w:lvlText w:val="•"/>
      <w:lvlJc w:val="left"/>
      <w:pPr>
        <w:tabs>
          <w:tab w:val="num" w:pos="3600"/>
        </w:tabs>
        <w:ind w:left="3600" w:hanging="360"/>
      </w:pPr>
      <w:rPr>
        <w:rFonts w:ascii="Arial" w:hAnsi="Arial" w:hint="default"/>
      </w:rPr>
    </w:lvl>
    <w:lvl w:ilvl="5" w:tplc="466C238A" w:tentative="1">
      <w:start w:val="1"/>
      <w:numFmt w:val="bullet"/>
      <w:lvlText w:val="•"/>
      <w:lvlJc w:val="left"/>
      <w:pPr>
        <w:tabs>
          <w:tab w:val="num" w:pos="4320"/>
        </w:tabs>
        <w:ind w:left="4320" w:hanging="360"/>
      </w:pPr>
      <w:rPr>
        <w:rFonts w:ascii="Arial" w:hAnsi="Arial" w:hint="default"/>
      </w:rPr>
    </w:lvl>
    <w:lvl w:ilvl="6" w:tplc="B874C782" w:tentative="1">
      <w:start w:val="1"/>
      <w:numFmt w:val="bullet"/>
      <w:lvlText w:val="•"/>
      <w:lvlJc w:val="left"/>
      <w:pPr>
        <w:tabs>
          <w:tab w:val="num" w:pos="5040"/>
        </w:tabs>
        <w:ind w:left="5040" w:hanging="360"/>
      </w:pPr>
      <w:rPr>
        <w:rFonts w:ascii="Arial" w:hAnsi="Arial" w:hint="default"/>
      </w:rPr>
    </w:lvl>
    <w:lvl w:ilvl="7" w:tplc="603A13BA" w:tentative="1">
      <w:start w:val="1"/>
      <w:numFmt w:val="bullet"/>
      <w:lvlText w:val="•"/>
      <w:lvlJc w:val="left"/>
      <w:pPr>
        <w:tabs>
          <w:tab w:val="num" w:pos="5760"/>
        </w:tabs>
        <w:ind w:left="5760" w:hanging="360"/>
      </w:pPr>
      <w:rPr>
        <w:rFonts w:ascii="Arial" w:hAnsi="Arial" w:hint="default"/>
      </w:rPr>
    </w:lvl>
    <w:lvl w:ilvl="8" w:tplc="0D0E524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5F35DCC"/>
    <w:multiLevelType w:val="hybridMultilevel"/>
    <w:tmpl w:val="B2CE2D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6BC0265"/>
    <w:multiLevelType w:val="hybridMultilevel"/>
    <w:tmpl w:val="F3E8B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CDC086C"/>
    <w:multiLevelType w:val="hybridMultilevel"/>
    <w:tmpl w:val="AED0F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857D5D"/>
    <w:multiLevelType w:val="hybridMultilevel"/>
    <w:tmpl w:val="5D4EEE10"/>
    <w:lvl w:ilvl="0" w:tplc="8FF08F7A">
      <w:start w:val="1"/>
      <w:numFmt w:val="bullet"/>
      <w:lvlText w:val="•"/>
      <w:lvlJc w:val="left"/>
      <w:pPr>
        <w:tabs>
          <w:tab w:val="num" w:pos="720"/>
        </w:tabs>
        <w:ind w:left="720" w:hanging="360"/>
      </w:pPr>
      <w:rPr>
        <w:rFonts w:ascii="Arial" w:hAnsi="Arial" w:hint="default"/>
      </w:rPr>
    </w:lvl>
    <w:lvl w:ilvl="1" w:tplc="BAC4A1DC" w:tentative="1">
      <w:start w:val="1"/>
      <w:numFmt w:val="bullet"/>
      <w:lvlText w:val="•"/>
      <w:lvlJc w:val="left"/>
      <w:pPr>
        <w:tabs>
          <w:tab w:val="num" w:pos="1440"/>
        </w:tabs>
        <w:ind w:left="1440" w:hanging="360"/>
      </w:pPr>
      <w:rPr>
        <w:rFonts w:ascii="Arial" w:hAnsi="Arial" w:hint="default"/>
      </w:rPr>
    </w:lvl>
    <w:lvl w:ilvl="2" w:tplc="EB3857D2" w:tentative="1">
      <w:start w:val="1"/>
      <w:numFmt w:val="bullet"/>
      <w:lvlText w:val="•"/>
      <w:lvlJc w:val="left"/>
      <w:pPr>
        <w:tabs>
          <w:tab w:val="num" w:pos="2160"/>
        </w:tabs>
        <w:ind w:left="2160" w:hanging="360"/>
      </w:pPr>
      <w:rPr>
        <w:rFonts w:ascii="Arial" w:hAnsi="Arial" w:hint="default"/>
      </w:rPr>
    </w:lvl>
    <w:lvl w:ilvl="3" w:tplc="651C3D08" w:tentative="1">
      <w:start w:val="1"/>
      <w:numFmt w:val="bullet"/>
      <w:lvlText w:val="•"/>
      <w:lvlJc w:val="left"/>
      <w:pPr>
        <w:tabs>
          <w:tab w:val="num" w:pos="2880"/>
        </w:tabs>
        <w:ind w:left="2880" w:hanging="360"/>
      </w:pPr>
      <w:rPr>
        <w:rFonts w:ascii="Arial" w:hAnsi="Arial" w:hint="default"/>
      </w:rPr>
    </w:lvl>
    <w:lvl w:ilvl="4" w:tplc="DCF432F4" w:tentative="1">
      <w:start w:val="1"/>
      <w:numFmt w:val="bullet"/>
      <w:lvlText w:val="•"/>
      <w:lvlJc w:val="left"/>
      <w:pPr>
        <w:tabs>
          <w:tab w:val="num" w:pos="3600"/>
        </w:tabs>
        <w:ind w:left="3600" w:hanging="360"/>
      </w:pPr>
      <w:rPr>
        <w:rFonts w:ascii="Arial" w:hAnsi="Arial" w:hint="default"/>
      </w:rPr>
    </w:lvl>
    <w:lvl w:ilvl="5" w:tplc="3DE28592" w:tentative="1">
      <w:start w:val="1"/>
      <w:numFmt w:val="bullet"/>
      <w:lvlText w:val="•"/>
      <w:lvlJc w:val="left"/>
      <w:pPr>
        <w:tabs>
          <w:tab w:val="num" w:pos="4320"/>
        </w:tabs>
        <w:ind w:left="4320" w:hanging="360"/>
      </w:pPr>
      <w:rPr>
        <w:rFonts w:ascii="Arial" w:hAnsi="Arial" w:hint="default"/>
      </w:rPr>
    </w:lvl>
    <w:lvl w:ilvl="6" w:tplc="B56694F2" w:tentative="1">
      <w:start w:val="1"/>
      <w:numFmt w:val="bullet"/>
      <w:lvlText w:val="•"/>
      <w:lvlJc w:val="left"/>
      <w:pPr>
        <w:tabs>
          <w:tab w:val="num" w:pos="5040"/>
        </w:tabs>
        <w:ind w:left="5040" w:hanging="360"/>
      </w:pPr>
      <w:rPr>
        <w:rFonts w:ascii="Arial" w:hAnsi="Arial" w:hint="default"/>
      </w:rPr>
    </w:lvl>
    <w:lvl w:ilvl="7" w:tplc="6B1A5A2A" w:tentative="1">
      <w:start w:val="1"/>
      <w:numFmt w:val="bullet"/>
      <w:lvlText w:val="•"/>
      <w:lvlJc w:val="left"/>
      <w:pPr>
        <w:tabs>
          <w:tab w:val="num" w:pos="5760"/>
        </w:tabs>
        <w:ind w:left="5760" w:hanging="360"/>
      </w:pPr>
      <w:rPr>
        <w:rFonts w:ascii="Arial" w:hAnsi="Arial" w:hint="default"/>
      </w:rPr>
    </w:lvl>
    <w:lvl w:ilvl="8" w:tplc="6C5A151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1D41209"/>
    <w:multiLevelType w:val="hybridMultilevel"/>
    <w:tmpl w:val="3B2EA778"/>
    <w:lvl w:ilvl="0" w:tplc="349CCF22">
      <w:start w:val="1"/>
      <w:numFmt w:val="bullet"/>
      <w:lvlText w:val=""/>
      <w:lvlJc w:val="left"/>
      <w:pPr>
        <w:ind w:left="1440" w:hanging="360"/>
      </w:pPr>
      <w:rPr>
        <w:rFonts w:ascii="Symbol" w:hAnsi="Symbol" w:hint="default"/>
        <w:color w:val="000000" w:themeColor="text1"/>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26E3141"/>
    <w:multiLevelType w:val="hybridMultilevel"/>
    <w:tmpl w:val="FE908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5A1216"/>
    <w:multiLevelType w:val="hybridMultilevel"/>
    <w:tmpl w:val="37AAC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A93E27"/>
    <w:multiLevelType w:val="hybridMultilevel"/>
    <w:tmpl w:val="61241E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18"/>
  </w:num>
  <w:num w:numId="3">
    <w:abstractNumId w:val="9"/>
  </w:num>
  <w:num w:numId="4">
    <w:abstractNumId w:val="0"/>
  </w:num>
  <w:num w:numId="5">
    <w:abstractNumId w:val="6"/>
  </w:num>
  <w:num w:numId="6">
    <w:abstractNumId w:val="2"/>
  </w:num>
  <w:num w:numId="7">
    <w:abstractNumId w:val="4"/>
  </w:num>
  <w:num w:numId="8">
    <w:abstractNumId w:val="7"/>
  </w:num>
  <w:num w:numId="9">
    <w:abstractNumId w:val="17"/>
  </w:num>
  <w:num w:numId="10">
    <w:abstractNumId w:val="15"/>
  </w:num>
  <w:num w:numId="11">
    <w:abstractNumId w:val="10"/>
  </w:num>
  <w:num w:numId="12">
    <w:abstractNumId w:val="33"/>
  </w:num>
  <w:num w:numId="13">
    <w:abstractNumId w:val="27"/>
  </w:num>
  <w:num w:numId="14">
    <w:abstractNumId w:val="8"/>
  </w:num>
  <w:num w:numId="15">
    <w:abstractNumId w:val="14"/>
  </w:num>
  <w:num w:numId="16">
    <w:abstractNumId w:val="32"/>
  </w:num>
  <w:num w:numId="17">
    <w:abstractNumId w:val="13"/>
  </w:num>
  <w:num w:numId="18">
    <w:abstractNumId w:val="1"/>
  </w:num>
  <w:num w:numId="19">
    <w:abstractNumId w:val="11"/>
  </w:num>
  <w:num w:numId="20">
    <w:abstractNumId w:val="24"/>
  </w:num>
  <w:num w:numId="21">
    <w:abstractNumId w:val="19"/>
  </w:num>
  <w:num w:numId="22">
    <w:abstractNumId w:val="12"/>
  </w:num>
  <w:num w:numId="23">
    <w:abstractNumId w:val="30"/>
  </w:num>
  <w:num w:numId="24">
    <w:abstractNumId w:val="5"/>
  </w:num>
  <w:num w:numId="25">
    <w:abstractNumId w:val="23"/>
  </w:num>
  <w:num w:numId="26">
    <w:abstractNumId w:val="31"/>
  </w:num>
  <w:num w:numId="27">
    <w:abstractNumId w:val="3"/>
  </w:num>
  <w:num w:numId="28">
    <w:abstractNumId w:val="21"/>
  </w:num>
  <w:num w:numId="29">
    <w:abstractNumId w:val="29"/>
  </w:num>
  <w:num w:numId="30">
    <w:abstractNumId w:val="25"/>
  </w:num>
  <w:num w:numId="31">
    <w:abstractNumId w:val="28"/>
  </w:num>
  <w:num w:numId="32">
    <w:abstractNumId w:val="26"/>
  </w:num>
  <w:num w:numId="33">
    <w:abstractNumId w:val="22"/>
  </w:num>
  <w:num w:numId="34">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D30"/>
    <w:rsid w:val="000013A5"/>
    <w:rsid w:val="0000404A"/>
    <w:rsid w:val="00004FE1"/>
    <w:rsid w:val="00005EBE"/>
    <w:rsid w:val="000061DC"/>
    <w:rsid w:val="00006864"/>
    <w:rsid w:val="00007D2F"/>
    <w:rsid w:val="00010842"/>
    <w:rsid w:val="000114CF"/>
    <w:rsid w:val="000116E3"/>
    <w:rsid w:val="0001226E"/>
    <w:rsid w:val="000128C4"/>
    <w:rsid w:val="0001442C"/>
    <w:rsid w:val="000155D5"/>
    <w:rsid w:val="00015836"/>
    <w:rsid w:val="00016225"/>
    <w:rsid w:val="00016264"/>
    <w:rsid w:val="00016DC5"/>
    <w:rsid w:val="000171C1"/>
    <w:rsid w:val="0002072C"/>
    <w:rsid w:val="00020A2C"/>
    <w:rsid w:val="00020E28"/>
    <w:rsid w:val="00020F9C"/>
    <w:rsid w:val="0002245A"/>
    <w:rsid w:val="000227E8"/>
    <w:rsid w:val="00022870"/>
    <w:rsid w:val="00023700"/>
    <w:rsid w:val="00025890"/>
    <w:rsid w:val="00025AF0"/>
    <w:rsid w:val="00025FD8"/>
    <w:rsid w:val="00026FDF"/>
    <w:rsid w:val="00027166"/>
    <w:rsid w:val="00030833"/>
    <w:rsid w:val="00031364"/>
    <w:rsid w:val="000313BC"/>
    <w:rsid w:val="00031AE6"/>
    <w:rsid w:val="000325DD"/>
    <w:rsid w:val="00033BE6"/>
    <w:rsid w:val="000355F6"/>
    <w:rsid w:val="000363B9"/>
    <w:rsid w:val="00037464"/>
    <w:rsid w:val="00040DE0"/>
    <w:rsid w:val="00041BEF"/>
    <w:rsid w:val="00041EEF"/>
    <w:rsid w:val="00042916"/>
    <w:rsid w:val="0004298E"/>
    <w:rsid w:val="00042F79"/>
    <w:rsid w:val="00044916"/>
    <w:rsid w:val="00044AAB"/>
    <w:rsid w:val="00044B8D"/>
    <w:rsid w:val="00044CE7"/>
    <w:rsid w:val="000457DF"/>
    <w:rsid w:val="00046283"/>
    <w:rsid w:val="00047B32"/>
    <w:rsid w:val="00051697"/>
    <w:rsid w:val="00051B16"/>
    <w:rsid w:val="0005596B"/>
    <w:rsid w:val="00055C9E"/>
    <w:rsid w:val="00056605"/>
    <w:rsid w:val="00060454"/>
    <w:rsid w:val="00061324"/>
    <w:rsid w:val="00061745"/>
    <w:rsid w:val="00061857"/>
    <w:rsid w:val="00061B90"/>
    <w:rsid w:val="000624DE"/>
    <w:rsid w:val="00062A07"/>
    <w:rsid w:val="0006354D"/>
    <w:rsid w:val="000651C5"/>
    <w:rsid w:val="000656FF"/>
    <w:rsid w:val="00065D4F"/>
    <w:rsid w:val="000661EE"/>
    <w:rsid w:val="00066981"/>
    <w:rsid w:val="00066AF3"/>
    <w:rsid w:val="00066C19"/>
    <w:rsid w:val="00070CF3"/>
    <w:rsid w:val="0007122B"/>
    <w:rsid w:val="000716D9"/>
    <w:rsid w:val="000718C1"/>
    <w:rsid w:val="00071B8F"/>
    <w:rsid w:val="00071FE3"/>
    <w:rsid w:val="00072D11"/>
    <w:rsid w:val="00073C63"/>
    <w:rsid w:val="0007407A"/>
    <w:rsid w:val="0007476A"/>
    <w:rsid w:val="000750B0"/>
    <w:rsid w:val="000750BC"/>
    <w:rsid w:val="00076371"/>
    <w:rsid w:val="00076540"/>
    <w:rsid w:val="00080915"/>
    <w:rsid w:val="00080D85"/>
    <w:rsid w:val="0008226E"/>
    <w:rsid w:val="000823B8"/>
    <w:rsid w:val="000824FC"/>
    <w:rsid w:val="00082EA7"/>
    <w:rsid w:val="000832AF"/>
    <w:rsid w:val="00084A3F"/>
    <w:rsid w:val="000850F7"/>
    <w:rsid w:val="00085335"/>
    <w:rsid w:val="00086006"/>
    <w:rsid w:val="00086D7E"/>
    <w:rsid w:val="000874CA"/>
    <w:rsid w:val="00087FF3"/>
    <w:rsid w:val="000903E4"/>
    <w:rsid w:val="00090713"/>
    <w:rsid w:val="00091BE3"/>
    <w:rsid w:val="00091DEF"/>
    <w:rsid w:val="00092F63"/>
    <w:rsid w:val="00093D95"/>
    <w:rsid w:val="000944CD"/>
    <w:rsid w:val="0009549D"/>
    <w:rsid w:val="00095BA6"/>
    <w:rsid w:val="000963C5"/>
    <w:rsid w:val="00096EB8"/>
    <w:rsid w:val="000A0B7A"/>
    <w:rsid w:val="000A15CC"/>
    <w:rsid w:val="000A1BC6"/>
    <w:rsid w:val="000A24A0"/>
    <w:rsid w:val="000A2AFF"/>
    <w:rsid w:val="000A3D66"/>
    <w:rsid w:val="000A4723"/>
    <w:rsid w:val="000A57C3"/>
    <w:rsid w:val="000A6734"/>
    <w:rsid w:val="000A69AB"/>
    <w:rsid w:val="000A6D3D"/>
    <w:rsid w:val="000A7337"/>
    <w:rsid w:val="000A73EA"/>
    <w:rsid w:val="000A7AA3"/>
    <w:rsid w:val="000B00D1"/>
    <w:rsid w:val="000B07C4"/>
    <w:rsid w:val="000B07EC"/>
    <w:rsid w:val="000B0B09"/>
    <w:rsid w:val="000B1835"/>
    <w:rsid w:val="000B190B"/>
    <w:rsid w:val="000B246E"/>
    <w:rsid w:val="000B261E"/>
    <w:rsid w:val="000B3587"/>
    <w:rsid w:val="000B43EA"/>
    <w:rsid w:val="000B4B88"/>
    <w:rsid w:val="000B5615"/>
    <w:rsid w:val="000B7530"/>
    <w:rsid w:val="000C04B0"/>
    <w:rsid w:val="000C155B"/>
    <w:rsid w:val="000C2052"/>
    <w:rsid w:val="000C2214"/>
    <w:rsid w:val="000C3CC9"/>
    <w:rsid w:val="000C45A7"/>
    <w:rsid w:val="000C56DE"/>
    <w:rsid w:val="000C643B"/>
    <w:rsid w:val="000C6BC0"/>
    <w:rsid w:val="000C6DC7"/>
    <w:rsid w:val="000C73D0"/>
    <w:rsid w:val="000C750A"/>
    <w:rsid w:val="000C75A9"/>
    <w:rsid w:val="000C785C"/>
    <w:rsid w:val="000D033D"/>
    <w:rsid w:val="000D045F"/>
    <w:rsid w:val="000D048B"/>
    <w:rsid w:val="000D125C"/>
    <w:rsid w:val="000D13BC"/>
    <w:rsid w:val="000D2B3C"/>
    <w:rsid w:val="000D4344"/>
    <w:rsid w:val="000D4E93"/>
    <w:rsid w:val="000D5FD0"/>
    <w:rsid w:val="000D616F"/>
    <w:rsid w:val="000D6557"/>
    <w:rsid w:val="000D7036"/>
    <w:rsid w:val="000D7B97"/>
    <w:rsid w:val="000D7C4F"/>
    <w:rsid w:val="000D7E56"/>
    <w:rsid w:val="000E14FB"/>
    <w:rsid w:val="000E1634"/>
    <w:rsid w:val="000E169B"/>
    <w:rsid w:val="000E1A05"/>
    <w:rsid w:val="000E1BDE"/>
    <w:rsid w:val="000E2719"/>
    <w:rsid w:val="000E2BD1"/>
    <w:rsid w:val="000E504A"/>
    <w:rsid w:val="000E5D82"/>
    <w:rsid w:val="000E6D35"/>
    <w:rsid w:val="000E7865"/>
    <w:rsid w:val="000F01BF"/>
    <w:rsid w:val="000F0904"/>
    <w:rsid w:val="000F0B6B"/>
    <w:rsid w:val="000F0CF1"/>
    <w:rsid w:val="000F11DF"/>
    <w:rsid w:val="000F151A"/>
    <w:rsid w:val="000F170B"/>
    <w:rsid w:val="000F1765"/>
    <w:rsid w:val="000F3262"/>
    <w:rsid w:val="000F3278"/>
    <w:rsid w:val="000F3CA4"/>
    <w:rsid w:val="000F599E"/>
    <w:rsid w:val="000F643C"/>
    <w:rsid w:val="000F6BEC"/>
    <w:rsid w:val="000F7206"/>
    <w:rsid w:val="0010131C"/>
    <w:rsid w:val="00101EB0"/>
    <w:rsid w:val="001031C4"/>
    <w:rsid w:val="001033B5"/>
    <w:rsid w:val="0010378A"/>
    <w:rsid w:val="00103800"/>
    <w:rsid w:val="001044A2"/>
    <w:rsid w:val="00105151"/>
    <w:rsid w:val="0010763D"/>
    <w:rsid w:val="00111780"/>
    <w:rsid w:val="001122B4"/>
    <w:rsid w:val="00112A03"/>
    <w:rsid w:val="00112FA0"/>
    <w:rsid w:val="001131FA"/>
    <w:rsid w:val="0011436E"/>
    <w:rsid w:val="00115D00"/>
    <w:rsid w:val="00120361"/>
    <w:rsid w:val="00123C2D"/>
    <w:rsid w:val="00124612"/>
    <w:rsid w:val="0012462F"/>
    <w:rsid w:val="001246BF"/>
    <w:rsid w:val="00124A4D"/>
    <w:rsid w:val="00124DC4"/>
    <w:rsid w:val="00125C7A"/>
    <w:rsid w:val="001270CB"/>
    <w:rsid w:val="001275D0"/>
    <w:rsid w:val="00127F1D"/>
    <w:rsid w:val="0013070E"/>
    <w:rsid w:val="00130DDC"/>
    <w:rsid w:val="00131671"/>
    <w:rsid w:val="001316EC"/>
    <w:rsid w:val="00132133"/>
    <w:rsid w:val="001332A4"/>
    <w:rsid w:val="001334E5"/>
    <w:rsid w:val="0013370A"/>
    <w:rsid w:val="001338E9"/>
    <w:rsid w:val="00133F41"/>
    <w:rsid w:val="001344A3"/>
    <w:rsid w:val="00135CF6"/>
    <w:rsid w:val="00137DE1"/>
    <w:rsid w:val="001405DA"/>
    <w:rsid w:val="00140A8A"/>
    <w:rsid w:val="00140AB9"/>
    <w:rsid w:val="001413A8"/>
    <w:rsid w:val="00141AB1"/>
    <w:rsid w:val="0014280B"/>
    <w:rsid w:val="001434BA"/>
    <w:rsid w:val="00144695"/>
    <w:rsid w:val="001449BC"/>
    <w:rsid w:val="00144D08"/>
    <w:rsid w:val="001479BD"/>
    <w:rsid w:val="00151C98"/>
    <w:rsid w:val="001520F5"/>
    <w:rsid w:val="0015230D"/>
    <w:rsid w:val="00152EF2"/>
    <w:rsid w:val="00153555"/>
    <w:rsid w:val="001537F1"/>
    <w:rsid w:val="001545B2"/>
    <w:rsid w:val="00154EB9"/>
    <w:rsid w:val="00154F57"/>
    <w:rsid w:val="0015569A"/>
    <w:rsid w:val="00155F66"/>
    <w:rsid w:val="0016002F"/>
    <w:rsid w:val="00160BD8"/>
    <w:rsid w:val="00162C80"/>
    <w:rsid w:val="00163669"/>
    <w:rsid w:val="00163C9C"/>
    <w:rsid w:val="001646A5"/>
    <w:rsid w:val="0016473E"/>
    <w:rsid w:val="00164FE4"/>
    <w:rsid w:val="001653AA"/>
    <w:rsid w:val="00165893"/>
    <w:rsid w:val="00165A1E"/>
    <w:rsid w:val="00165B3C"/>
    <w:rsid w:val="00166295"/>
    <w:rsid w:val="00166C10"/>
    <w:rsid w:val="00166F5B"/>
    <w:rsid w:val="00167092"/>
    <w:rsid w:val="001701C4"/>
    <w:rsid w:val="001709B5"/>
    <w:rsid w:val="00170AD6"/>
    <w:rsid w:val="001723B9"/>
    <w:rsid w:val="00172633"/>
    <w:rsid w:val="00172748"/>
    <w:rsid w:val="001727F5"/>
    <w:rsid w:val="00172BB8"/>
    <w:rsid w:val="001734D1"/>
    <w:rsid w:val="001736FC"/>
    <w:rsid w:val="0017491D"/>
    <w:rsid w:val="00174FCB"/>
    <w:rsid w:val="00175F28"/>
    <w:rsid w:val="001809F1"/>
    <w:rsid w:val="00180E24"/>
    <w:rsid w:val="00181237"/>
    <w:rsid w:val="0018231F"/>
    <w:rsid w:val="00182446"/>
    <w:rsid w:val="00183062"/>
    <w:rsid w:val="0018319B"/>
    <w:rsid w:val="001837B5"/>
    <w:rsid w:val="00183C82"/>
    <w:rsid w:val="00183DE2"/>
    <w:rsid w:val="00184035"/>
    <w:rsid w:val="001843CB"/>
    <w:rsid w:val="0018514E"/>
    <w:rsid w:val="001852B1"/>
    <w:rsid w:val="00185F69"/>
    <w:rsid w:val="00186935"/>
    <w:rsid w:val="001874C4"/>
    <w:rsid w:val="00187699"/>
    <w:rsid w:val="00190AF7"/>
    <w:rsid w:val="0019163F"/>
    <w:rsid w:val="00192D0C"/>
    <w:rsid w:val="0019394C"/>
    <w:rsid w:val="001951EC"/>
    <w:rsid w:val="001957AF"/>
    <w:rsid w:val="00195D0A"/>
    <w:rsid w:val="00195E56"/>
    <w:rsid w:val="00196174"/>
    <w:rsid w:val="00196971"/>
    <w:rsid w:val="00196ABE"/>
    <w:rsid w:val="001972A4"/>
    <w:rsid w:val="001A01A4"/>
    <w:rsid w:val="001A119E"/>
    <w:rsid w:val="001A11C0"/>
    <w:rsid w:val="001A15E4"/>
    <w:rsid w:val="001A227F"/>
    <w:rsid w:val="001A2B98"/>
    <w:rsid w:val="001A2E96"/>
    <w:rsid w:val="001A2FD7"/>
    <w:rsid w:val="001A3625"/>
    <w:rsid w:val="001A38EE"/>
    <w:rsid w:val="001A5454"/>
    <w:rsid w:val="001A566B"/>
    <w:rsid w:val="001A580C"/>
    <w:rsid w:val="001A6127"/>
    <w:rsid w:val="001B0F5C"/>
    <w:rsid w:val="001B1D5A"/>
    <w:rsid w:val="001B330F"/>
    <w:rsid w:val="001B46C3"/>
    <w:rsid w:val="001B4ECC"/>
    <w:rsid w:val="001B51FE"/>
    <w:rsid w:val="001B5532"/>
    <w:rsid w:val="001B6817"/>
    <w:rsid w:val="001B793D"/>
    <w:rsid w:val="001B7DB4"/>
    <w:rsid w:val="001C0737"/>
    <w:rsid w:val="001C0ABD"/>
    <w:rsid w:val="001C3AF1"/>
    <w:rsid w:val="001C5A23"/>
    <w:rsid w:val="001C5AE9"/>
    <w:rsid w:val="001C74F9"/>
    <w:rsid w:val="001D0366"/>
    <w:rsid w:val="001D0804"/>
    <w:rsid w:val="001D09CF"/>
    <w:rsid w:val="001D0E69"/>
    <w:rsid w:val="001D2638"/>
    <w:rsid w:val="001D2A83"/>
    <w:rsid w:val="001D4079"/>
    <w:rsid w:val="001D4451"/>
    <w:rsid w:val="001D4904"/>
    <w:rsid w:val="001D4DCC"/>
    <w:rsid w:val="001D568C"/>
    <w:rsid w:val="001D589B"/>
    <w:rsid w:val="001D5ACC"/>
    <w:rsid w:val="001D60A8"/>
    <w:rsid w:val="001D7BDF"/>
    <w:rsid w:val="001D7DCB"/>
    <w:rsid w:val="001E017D"/>
    <w:rsid w:val="001E0268"/>
    <w:rsid w:val="001E0AAD"/>
    <w:rsid w:val="001E1411"/>
    <w:rsid w:val="001E1A14"/>
    <w:rsid w:val="001E1D5D"/>
    <w:rsid w:val="001E2B7F"/>
    <w:rsid w:val="001E307B"/>
    <w:rsid w:val="001E347E"/>
    <w:rsid w:val="001E3F72"/>
    <w:rsid w:val="001E4109"/>
    <w:rsid w:val="001E51D7"/>
    <w:rsid w:val="001E5298"/>
    <w:rsid w:val="001E5C72"/>
    <w:rsid w:val="001E73D2"/>
    <w:rsid w:val="001E76B5"/>
    <w:rsid w:val="001F1192"/>
    <w:rsid w:val="001F21B2"/>
    <w:rsid w:val="001F2B90"/>
    <w:rsid w:val="001F2E08"/>
    <w:rsid w:val="001F3009"/>
    <w:rsid w:val="001F3612"/>
    <w:rsid w:val="001F3F8C"/>
    <w:rsid w:val="001F45FA"/>
    <w:rsid w:val="001F4CAC"/>
    <w:rsid w:val="001F4D95"/>
    <w:rsid w:val="001F4E99"/>
    <w:rsid w:val="001F5018"/>
    <w:rsid w:val="001F50BF"/>
    <w:rsid w:val="001F52A5"/>
    <w:rsid w:val="001F5B41"/>
    <w:rsid w:val="001F6AA3"/>
    <w:rsid w:val="001F6FB1"/>
    <w:rsid w:val="001F7450"/>
    <w:rsid w:val="001F79D6"/>
    <w:rsid w:val="001F79F2"/>
    <w:rsid w:val="002011B5"/>
    <w:rsid w:val="0020160D"/>
    <w:rsid w:val="00201AF6"/>
    <w:rsid w:val="00201E19"/>
    <w:rsid w:val="00202B3A"/>
    <w:rsid w:val="002039BF"/>
    <w:rsid w:val="0020412C"/>
    <w:rsid w:val="00205A1D"/>
    <w:rsid w:val="00206264"/>
    <w:rsid w:val="00206C59"/>
    <w:rsid w:val="00206D9B"/>
    <w:rsid w:val="00207307"/>
    <w:rsid w:val="00207CA0"/>
    <w:rsid w:val="0021182E"/>
    <w:rsid w:val="00212AF5"/>
    <w:rsid w:val="00212DA8"/>
    <w:rsid w:val="00213740"/>
    <w:rsid w:val="00213EB9"/>
    <w:rsid w:val="002141D5"/>
    <w:rsid w:val="00214393"/>
    <w:rsid w:val="00214C18"/>
    <w:rsid w:val="00215B00"/>
    <w:rsid w:val="00216548"/>
    <w:rsid w:val="002166BE"/>
    <w:rsid w:val="00216A99"/>
    <w:rsid w:val="00220472"/>
    <w:rsid w:val="00221952"/>
    <w:rsid w:val="00221977"/>
    <w:rsid w:val="0022342B"/>
    <w:rsid w:val="00224312"/>
    <w:rsid w:val="00225B2A"/>
    <w:rsid w:val="00226200"/>
    <w:rsid w:val="00227C1F"/>
    <w:rsid w:val="00230689"/>
    <w:rsid w:val="00230696"/>
    <w:rsid w:val="00230845"/>
    <w:rsid w:val="00230C6E"/>
    <w:rsid w:val="00231EF1"/>
    <w:rsid w:val="00232C79"/>
    <w:rsid w:val="00232C7D"/>
    <w:rsid w:val="002339B1"/>
    <w:rsid w:val="0023440E"/>
    <w:rsid w:val="00234D43"/>
    <w:rsid w:val="0023552F"/>
    <w:rsid w:val="002355F0"/>
    <w:rsid w:val="002401B3"/>
    <w:rsid w:val="002410D3"/>
    <w:rsid w:val="00242CDF"/>
    <w:rsid w:val="00243EA4"/>
    <w:rsid w:val="00244952"/>
    <w:rsid w:val="00245EA5"/>
    <w:rsid w:val="00246FB7"/>
    <w:rsid w:val="002471CE"/>
    <w:rsid w:val="002473AD"/>
    <w:rsid w:val="002476A9"/>
    <w:rsid w:val="00250E59"/>
    <w:rsid w:val="00250FA5"/>
    <w:rsid w:val="00251A29"/>
    <w:rsid w:val="00251A7F"/>
    <w:rsid w:val="002526F2"/>
    <w:rsid w:val="00253EEC"/>
    <w:rsid w:val="00255CCF"/>
    <w:rsid w:val="00256AC2"/>
    <w:rsid w:val="00257130"/>
    <w:rsid w:val="002579C6"/>
    <w:rsid w:val="002579F7"/>
    <w:rsid w:val="00257B66"/>
    <w:rsid w:val="00260647"/>
    <w:rsid w:val="00260676"/>
    <w:rsid w:val="002622AB"/>
    <w:rsid w:val="0026399A"/>
    <w:rsid w:val="00266293"/>
    <w:rsid w:val="00266BAA"/>
    <w:rsid w:val="0026720D"/>
    <w:rsid w:val="00267305"/>
    <w:rsid w:val="0026744D"/>
    <w:rsid w:val="00267E71"/>
    <w:rsid w:val="00270F78"/>
    <w:rsid w:val="00271B2B"/>
    <w:rsid w:val="002735E2"/>
    <w:rsid w:val="00275D1F"/>
    <w:rsid w:val="002766DF"/>
    <w:rsid w:val="00276B5E"/>
    <w:rsid w:val="00276D58"/>
    <w:rsid w:val="00276DF4"/>
    <w:rsid w:val="00276EA7"/>
    <w:rsid w:val="0027702C"/>
    <w:rsid w:val="00277887"/>
    <w:rsid w:val="002803C8"/>
    <w:rsid w:val="002835B3"/>
    <w:rsid w:val="002836EB"/>
    <w:rsid w:val="002839C1"/>
    <w:rsid w:val="00285385"/>
    <w:rsid w:val="002857A0"/>
    <w:rsid w:val="00285D0C"/>
    <w:rsid w:val="00290003"/>
    <w:rsid w:val="002941BD"/>
    <w:rsid w:val="002955C5"/>
    <w:rsid w:val="002968D4"/>
    <w:rsid w:val="00297BF3"/>
    <w:rsid w:val="002A035B"/>
    <w:rsid w:val="002A1361"/>
    <w:rsid w:val="002A15FD"/>
    <w:rsid w:val="002A31AC"/>
    <w:rsid w:val="002A3601"/>
    <w:rsid w:val="002A4A30"/>
    <w:rsid w:val="002A66FA"/>
    <w:rsid w:val="002A7BF4"/>
    <w:rsid w:val="002A7DE6"/>
    <w:rsid w:val="002B039E"/>
    <w:rsid w:val="002B0658"/>
    <w:rsid w:val="002B1474"/>
    <w:rsid w:val="002B16C0"/>
    <w:rsid w:val="002B1AE5"/>
    <w:rsid w:val="002B1EA1"/>
    <w:rsid w:val="002B24C9"/>
    <w:rsid w:val="002B2D92"/>
    <w:rsid w:val="002B3728"/>
    <w:rsid w:val="002B49D7"/>
    <w:rsid w:val="002B4B01"/>
    <w:rsid w:val="002B4FCD"/>
    <w:rsid w:val="002B6DCC"/>
    <w:rsid w:val="002B7611"/>
    <w:rsid w:val="002C02C8"/>
    <w:rsid w:val="002C071A"/>
    <w:rsid w:val="002C08C2"/>
    <w:rsid w:val="002C0F62"/>
    <w:rsid w:val="002C13E7"/>
    <w:rsid w:val="002C2FAE"/>
    <w:rsid w:val="002C4CFF"/>
    <w:rsid w:val="002C4DC6"/>
    <w:rsid w:val="002C6799"/>
    <w:rsid w:val="002C7BCF"/>
    <w:rsid w:val="002C7D77"/>
    <w:rsid w:val="002D0A4F"/>
    <w:rsid w:val="002D2165"/>
    <w:rsid w:val="002D388F"/>
    <w:rsid w:val="002D3EDC"/>
    <w:rsid w:val="002D4220"/>
    <w:rsid w:val="002D4FC1"/>
    <w:rsid w:val="002D5423"/>
    <w:rsid w:val="002D5C22"/>
    <w:rsid w:val="002D7108"/>
    <w:rsid w:val="002D739D"/>
    <w:rsid w:val="002D75F6"/>
    <w:rsid w:val="002E03FB"/>
    <w:rsid w:val="002E0903"/>
    <w:rsid w:val="002E0F04"/>
    <w:rsid w:val="002E1158"/>
    <w:rsid w:val="002E2585"/>
    <w:rsid w:val="002E2CA4"/>
    <w:rsid w:val="002E4165"/>
    <w:rsid w:val="002E49E7"/>
    <w:rsid w:val="002E566E"/>
    <w:rsid w:val="002E56C8"/>
    <w:rsid w:val="002E58C1"/>
    <w:rsid w:val="002E58EC"/>
    <w:rsid w:val="002E5E2C"/>
    <w:rsid w:val="002E75D0"/>
    <w:rsid w:val="002E7E4E"/>
    <w:rsid w:val="002F0336"/>
    <w:rsid w:val="002F0A13"/>
    <w:rsid w:val="002F2B55"/>
    <w:rsid w:val="002F3210"/>
    <w:rsid w:val="002F34C6"/>
    <w:rsid w:val="002F3685"/>
    <w:rsid w:val="002F3CED"/>
    <w:rsid w:val="002F5138"/>
    <w:rsid w:val="002F5E3F"/>
    <w:rsid w:val="002F6BD8"/>
    <w:rsid w:val="002F6D58"/>
    <w:rsid w:val="002F76E3"/>
    <w:rsid w:val="002F77B0"/>
    <w:rsid w:val="00300E2A"/>
    <w:rsid w:val="003010BA"/>
    <w:rsid w:val="00301C88"/>
    <w:rsid w:val="003055A6"/>
    <w:rsid w:val="00307863"/>
    <w:rsid w:val="00307A36"/>
    <w:rsid w:val="00310531"/>
    <w:rsid w:val="00310D90"/>
    <w:rsid w:val="00310DE6"/>
    <w:rsid w:val="0031110A"/>
    <w:rsid w:val="003117C1"/>
    <w:rsid w:val="0031386C"/>
    <w:rsid w:val="00313E4D"/>
    <w:rsid w:val="00314251"/>
    <w:rsid w:val="00314A38"/>
    <w:rsid w:val="00314E14"/>
    <w:rsid w:val="00315252"/>
    <w:rsid w:val="00315D33"/>
    <w:rsid w:val="00315DB3"/>
    <w:rsid w:val="003168AA"/>
    <w:rsid w:val="003170E7"/>
    <w:rsid w:val="003171E9"/>
    <w:rsid w:val="0031724A"/>
    <w:rsid w:val="003209A4"/>
    <w:rsid w:val="00320B14"/>
    <w:rsid w:val="00321116"/>
    <w:rsid w:val="00321294"/>
    <w:rsid w:val="0032317B"/>
    <w:rsid w:val="00323593"/>
    <w:rsid w:val="003241A9"/>
    <w:rsid w:val="00324989"/>
    <w:rsid w:val="00324BF7"/>
    <w:rsid w:val="00326CBD"/>
    <w:rsid w:val="00327059"/>
    <w:rsid w:val="0032718D"/>
    <w:rsid w:val="003272E1"/>
    <w:rsid w:val="00327675"/>
    <w:rsid w:val="003310F5"/>
    <w:rsid w:val="00331393"/>
    <w:rsid w:val="00331FA5"/>
    <w:rsid w:val="00332229"/>
    <w:rsid w:val="003326F6"/>
    <w:rsid w:val="00333042"/>
    <w:rsid w:val="00334A82"/>
    <w:rsid w:val="00335A3C"/>
    <w:rsid w:val="003370C1"/>
    <w:rsid w:val="00337289"/>
    <w:rsid w:val="0033730B"/>
    <w:rsid w:val="00337696"/>
    <w:rsid w:val="003407EC"/>
    <w:rsid w:val="0034088C"/>
    <w:rsid w:val="00341B8A"/>
    <w:rsid w:val="00342232"/>
    <w:rsid w:val="003423E7"/>
    <w:rsid w:val="00342868"/>
    <w:rsid w:val="00342CB9"/>
    <w:rsid w:val="00343090"/>
    <w:rsid w:val="003435AE"/>
    <w:rsid w:val="00344CF4"/>
    <w:rsid w:val="00345FF3"/>
    <w:rsid w:val="00346471"/>
    <w:rsid w:val="00346FBA"/>
    <w:rsid w:val="00347D6C"/>
    <w:rsid w:val="003501F3"/>
    <w:rsid w:val="00350D06"/>
    <w:rsid w:val="00351CA9"/>
    <w:rsid w:val="00351D29"/>
    <w:rsid w:val="00351D46"/>
    <w:rsid w:val="0035306D"/>
    <w:rsid w:val="00353C91"/>
    <w:rsid w:val="00353C9C"/>
    <w:rsid w:val="003541CB"/>
    <w:rsid w:val="0035483C"/>
    <w:rsid w:val="00354AC1"/>
    <w:rsid w:val="003553CF"/>
    <w:rsid w:val="00355838"/>
    <w:rsid w:val="00357092"/>
    <w:rsid w:val="003570B2"/>
    <w:rsid w:val="00357159"/>
    <w:rsid w:val="003576FC"/>
    <w:rsid w:val="00357B8D"/>
    <w:rsid w:val="00360DE7"/>
    <w:rsid w:val="00361CA8"/>
    <w:rsid w:val="00361E6F"/>
    <w:rsid w:val="00361E71"/>
    <w:rsid w:val="00362260"/>
    <w:rsid w:val="00364BBF"/>
    <w:rsid w:val="00365574"/>
    <w:rsid w:val="003671E6"/>
    <w:rsid w:val="003675F7"/>
    <w:rsid w:val="003705E6"/>
    <w:rsid w:val="003709F2"/>
    <w:rsid w:val="00371604"/>
    <w:rsid w:val="00371BD6"/>
    <w:rsid w:val="00372054"/>
    <w:rsid w:val="00372182"/>
    <w:rsid w:val="00372DC1"/>
    <w:rsid w:val="00372E7D"/>
    <w:rsid w:val="00373870"/>
    <w:rsid w:val="00373D30"/>
    <w:rsid w:val="003741C7"/>
    <w:rsid w:val="0037461C"/>
    <w:rsid w:val="003760B1"/>
    <w:rsid w:val="00376302"/>
    <w:rsid w:val="00376CEB"/>
    <w:rsid w:val="003805EA"/>
    <w:rsid w:val="00380813"/>
    <w:rsid w:val="00381897"/>
    <w:rsid w:val="003835B4"/>
    <w:rsid w:val="00383C9A"/>
    <w:rsid w:val="00383CDF"/>
    <w:rsid w:val="00384A2E"/>
    <w:rsid w:val="00384E60"/>
    <w:rsid w:val="00387542"/>
    <w:rsid w:val="00387A75"/>
    <w:rsid w:val="00391C1E"/>
    <w:rsid w:val="00393099"/>
    <w:rsid w:val="003930DF"/>
    <w:rsid w:val="0039415D"/>
    <w:rsid w:val="00395D6E"/>
    <w:rsid w:val="00396137"/>
    <w:rsid w:val="0039617E"/>
    <w:rsid w:val="00397015"/>
    <w:rsid w:val="00397766"/>
    <w:rsid w:val="003A1204"/>
    <w:rsid w:val="003A13D0"/>
    <w:rsid w:val="003A1968"/>
    <w:rsid w:val="003A5026"/>
    <w:rsid w:val="003A504D"/>
    <w:rsid w:val="003A53E3"/>
    <w:rsid w:val="003A75D1"/>
    <w:rsid w:val="003A7802"/>
    <w:rsid w:val="003A7C33"/>
    <w:rsid w:val="003B1EDE"/>
    <w:rsid w:val="003B24B9"/>
    <w:rsid w:val="003B3DEA"/>
    <w:rsid w:val="003B3E69"/>
    <w:rsid w:val="003B4896"/>
    <w:rsid w:val="003B4F23"/>
    <w:rsid w:val="003B55B4"/>
    <w:rsid w:val="003B59D4"/>
    <w:rsid w:val="003B5E4C"/>
    <w:rsid w:val="003B5E96"/>
    <w:rsid w:val="003B700C"/>
    <w:rsid w:val="003B7369"/>
    <w:rsid w:val="003C037D"/>
    <w:rsid w:val="003C041A"/>
    <w:rsid w:val="003C06DD"/>
    <w:rsid w:val="003C0CB5"/>
    <w:rsid w:val="003C3D97"/>
    <w:rsid w:val="003C3F8A"/>
    <w:rsid w:val="003C48E7"/>
    <w:rsid w:val="003C5018"/>
    <w:rsid w:val="003C5FDF"/>
    <w:rsid w:val="003C6433"/>
    <w:rsid w:val="003C743A"/>
    <w:rsid w:val="003C7599"/>
    <w:rsid w:val="003D018D"/>
    <w:rsid w:val="003D04E3"/>
    <w:rsid w:val="003D0A67"/>
    <w:rsid w:val="003D1D33"/>
    <w:rsid w:val="003D248E"/>
    <w:rsid w:val="003D2BC2"/>
    <w:rsid w:val="003D3185"/>
    <w:rsid w:val="003D3516"/>
    <w:rsid w:val="003D4470"/>
    <w:rsid w:val="003D50F3"/>
    <w:rsid w:val="003D5C94"/>
    <w:rsid w:val="003D5E3E"/>
    <w:rsid w:val="003D7546"/>
    <w:rsid w:val="003D7C85"/>
    <w:rsid w:val="003E03BA"/>
    <w:rsid w:val="003E05A9"/>
    <w:rsid w:val="003E0CA8"/>
    <w:rsid w:val="003E2AD4"/>
    <w:rsid w:val="003E3040"/>
    <w:rsid w:val="003E32B0"/>
    <w:rsid w:val="003E3DFA"/>
    <w:rsid w:val="003E4125"/>
    <w:rsid w:val="003E62B5"/>
    <w:rsid w:val="003E6CB4"/>
    <w:rsid w:val="003E6E20"/>
    <w:rsid w:val="003F0EA6"/>
    <w:rsid w:val="003F15FE"/>
    <w:rsid w:val="003F2062"/>
    <w:rsid w:val="003F2885"/>
    <w:rsid w:val="003F3216"/>
    <w:rsid w:val="003F4D88"/>
    <w:rsid w:val="003F4F81"/>
    <w:rsid w:val="003F521A"/>
    <w:rsid w:val="003F6E9B"/>
    <w:rsid w:val="00400733"/>
    <w:rsid w:val="00400E62"/>
    <w:rsid w:val="004026EB"/>
    <w:rsid w:val="00403D06"/>
    <w:rsid w:val="00403DE7"/>
    <w:rsid w:val="004044C6"/>
    <w:rsid w:val="00405151"/>
    <w:rsid w:val="0040546A"/>
    <w:rsid w:val="00406CEA"/>
    <w:rsid w:val="00406DFD"/>
    <w:rsid w:val="00407090"/>
    <w:rsid w:val="00407394"/>
    <w:rsid w:val="004077E0"/>
    <w:rsid w:val="004101E2"/>
    <w:rsid w:val="0041058D"/>
    <w:rsid w:val="004105B3"/>
    <w:rsid w:val="00410712"/>
    <w:rsid w:val="004128F3"/>
    <w:rsid w:val="00413B79"/>
    <w:rsid w:val="00413C62"/>
    <w:rsid w:val="00415F5C"/>
    <w:rsid w:val="00416399"/>
    <w:rsid w:val="004177ED"/>
    <w:rsid w:val="00417B0A"/>
    <w:rsid w:val="00417B1F"/>
    <w:rsid w:val="004202A0"/>
    <w:rsid w:val="00420BED"/>
    <w:rsid w:val="0042107B"/>
    <w:rsid w:val="00421402"/>
    <w:rsid w:val="004224A6"/>
    <w:rsid w:val="0042359E"/>
    <w:rsid w:val="00423C14"/>
    <w:rsid w:val="00424295"/>
    <w:rsid w:val="00424BCE"/>
    <w:rsid w:val="004259E7"/>
    <w:rsid w:val="00426860"/>
    <w:rsid w:val="0043227F"/>
    <w:rsid w:val="00432313"/>
    <w:rsid w:val="00433A3F"/>
    <w:rsid w:val="00433EFA"/>
    <w:rsid w:val="00434440"/>
    <w:rsid w:val="004344B8"/>
    <w:rsid w:val="00434DB1"/>
    <w:rsid w:val="00435ED7"/>
    <w:rsid w:val="00436A24"/>
    <w:rsid w:val="00436E38"/>
    <w:rsid w:val="00437581"/>
    <w:rsid w:val="00440813"/>
    <w:rsid w:val="004416E5"/>
    <w:rsid w:val="0044200A"/>
    <w:rsid w:val="0044253C"/>
    <w:rsid w:val="004425A2"/>
    <w:rsid w:val="00444176"/>
    <w:rsid w:val="00444193"/>
    <w:rsid w:val="004442D9"/>
    <w:rsid w:val="00444DB8"/>
    <w:rsid w:val="0044600A"/>
    <w:rsid w:val="00446140"/>
    <w:rsid w:val="00446F88"/>
    <w:rsid w:val="00455137"/>
    <w:rsid w:val="00455865"/>
    <w:rsid w:val="00456C62"/>
    <w:rsid w:val="00457010"/>
    <w:rsid w:val="0045784D"/>
    <w:rsid w:val="004605BE"/>
    <w:rsid w:val="00461069"/>
    <w:rsid w:val="004615FE"/>
    <w:rsid w:val="00462091"/>
    <w:rsid w:val="004621DC"/>
    <w:rsid w:val="0046246C"/>
    <w:rsid w:val="004625FA"/>
    <w:rsid w:val="00462BBF"/>
    <w:rsid w:val="004631DB"/>
    <w:rsid w:val="00463DA4"/>
    <w:rsid w:val="0046455C"/>
    <w:rsid w:val="00464C5D"/>
    <w:rsid w:val="00464CFF"/>
    <w:rsid w:val="0046534C"/>
    <w:rsid w:val="00465F90"/>
    <w:rsid w:val="00466C03"/>
    <w:rsid w:val="00467559"/>
    <w:rsid w:val="004676E0"/>
    <w:rsid w:val="00467C20"/>
    <w:rsid w:val="00470BD6"/>
    <w:rsid w:val="00470F1E"/>
    <w:rsid w:val="00473541"/>
    <w:rsid w:val="00473A0D"/>
    <w:rsid w:val="00475387"/>
    <w:rsid w:val="00475882"/>
    <w:rsid w:val="004764E7"/>
    <w:rsid w:val="00476750"/>
    <w:rsid w:val="00476927"/>
    <w:rsid w:val="004776DC"/>
    <w:rsid w:val="00477D82"/>
    <w:rsid w:val="00480FCA"/>
    <w:rsid w:val="00481A59"/>
    <w:rsid w:val="00482A6C"/>
    <w:rsid w:val="00482CF1"/>
    <w:rsid w:val="004831DD"/>
    <w:rsid w:val="00483363"/>
    <w:rsid w:val="0048387B"/>
    <w:rsid w:val="00484C3A"/>
    <w:rsid w:val="004853BD"/>
    <w:rsid w:val="00486CA7"/>
    <w:rsid w:val="004872F7"/>
    <w:rsid w:val="00491D9A"/>
    <w:rsid w:val="00493B7F"/>
    <w:rsid w:val="00494CB6"/>
    <w:rsid w:val="00495389"/>
    <w:rsid w:val="004961A9"/>
    <w:rsid w:val="0049725C"/>
    <w:rsid w:val="00497FD4"/>
    <w:rsid w:val="004A0468"/>
    <w:rsid w:val="004A0FB4"/>
    <w:rsid w:val="004A1D78"/>
    <w:rsid w:val="004A2664"/>
    <w:rsid w:val="004A2921"/>
    <w:rsid w:val="004A2A0C"/>
    <w:rsid w:val="004A2DD9"/>
    <w:rsid w:val="004A40B2"/>
    <w:rsid w:val="004A5086"/>
    <w:rsid w:val="004A5482"/>
    <w:rsid w:val="004A6738"/>
    <w:rsid w:val="004A68A9"/>
    <w:rsid w:val="004A6AC9"/>
    <w:rsid w:val="004A7F90"/>
    <w:rsid w:val="004B0F7A"/>
    <w:rsid w:val="004B3618"/>
    <w:rsid w:val="004B3E3C"/>
    <w:rsid w:val="004B40D9"/>
    <w:rsid w:val="004B5593"/>
    <w:rsid w:val="004B591B"/>
    <w:rsid w:val="004B5EDB"/>
    <w:rsid w:val="004B7914"/>
    <w:rsid w:val="004C033B"/>
    <w:rsid w:val="004C04C2"/>
    <w:rsid w:val="004C077C"/>
    <w:rsid w:val="004C1244"/>
    <w:rsid w:val="004C141D"/>
    <w:rsid w:val="004C17C2"/>
    <w:rsid w:val="004C1ADC"/>
    <w:rsid w:val="004C1E61"/>
    <w:rsid w:val="004C2D8B"/>
    <w:rsid w:val="004C3F99"/>
    <w:rsid w:val="004C4282"/>
    <w:rsid w:val="004C576A"/>
    <w:rsid w:val="004C659E"/>
    <w:rsid w:val="004C7B9E"/>
    <w:rsid w:val="004D15C3"/>
    <w:rsid w:val="004D1E0F"/>
    <w:rsid w:val="004D2D42"/>
    <w:rsid w:val="004D3072"/>
    <w:rsid w:val="004D328E"/>
    <w:rsid w:val="004D34F8"/>
    <w:rsid w:val="004D48C6"/>
    <w:rsid w:val="004D5CD9"/>
    <w:rsid w:val="004D64E5"/>
    <w:rsid w:val="004D6A48"/>
    <w:rsid w:val="004D743A"/>
    <w:rsid w:val="004D752F"/>
    <w:rsid w:val="004D79ED"/>
    <w:rsid w:val="004E0551"/>
    <w:rsid w:val="004E1567"/>
    <w:rsid w:val="004E17F5"/>
    <w:rsid w:val="004E38F2"/>
    <w:rsid w:val="004E4674"/>
    <w:rsid w:val="004E4C68"/>
    <w:rsid w:val="004E6CC6"/>
    <w:rsid w:val="004E7844"/>
    <w:rsid w:val="004E79F6"/>
    <w:rsid w:val="004F0C1A"/>
    <w:rsid w:val="004F0DA8"/>
    <w:rsid w:val="004F0DDA"/>
    <w:rsid w:val="004F11D8"/>
    <w:rsid w:val="004F1688"/>
    <w:rsid w:val="004F1E74"/>
    <w:rsid w:val="004F1FC9"/>
    <w:rsid w:val="004F22DC"/>
    <w:rsid w:val="004F2E24"/>
    <w:rsid w:val="004F31C2"/>
    <w:rsid w:val="004F327B"/>
    <w:rsid w:val="004F4473"/>
    <w:rsid w:val="004F500A"/>
    <w:rsid w:val="004F50E0"/>
    <w:rsid w:val="004F546D"/>
    <w:rsid w:val="004F5CDB"/>
    <w:rsid w:val="004F6D21"/>
    <w:rsid w:val="004F710C"/>
    <w:rsid w:val="004F78F7"/>
    <w:rsid w:val="005013A5"/>
    <w:rsid w:val="005021A6"/>
    <w:rsid w:val="005022DD"/>
    <w:rsid w:val="005033BC"/>
    <w:rsid w:val="005034B6"/>
    <w:rsid w:val="00503B1E"/>
    <w:rsid w:val="00504229"/>
    <w:rsid w:val="00504428"/>
    <w:rsid w:val="00506065"/>
    <w:rsid w:val="00506F1C"/>
    <w:rsid w:val="00507B21"/>
    <w:rsid w:val="00507E17"/>
    <w:rsid w:val="00510C2E"/>
    <w:rsid w:val="00510E68"/>
    <w:rsid w:val="005128F3"/>
    <w:rsid w:val="00512C35"/>
    <w:rsid w:val="00512D0F"/>
    <w:rsid w:val="00513181"/>
    <w:rsid w:val="00513C98"/>
    <w:rsid w:val="00514988"/>
    <w:rsid w:val="00516EFB"/>
    <w:rsid w:val="0051700B"/>
    <w:rsid w:val="00517195"/>
    <w:rsid w:val="0052037D"/>
    <w:rsid w:val="0052070B"/>
    <w:rsid w:val="00520D3D"/>
    <w:rsid w:val="00523245"/>
    <w:rsid w:val="00524974"/>
    <w:rsid w:val="005251BB"/>
    <w:rsid w:val="00526178"/>
    <w:rsid w:val="005267F8"/>
    <w:rsid w:val="00526A22"/>
    <w:rsid w:val="005315C4"/>
    <w:rsid w:val="005319F8"/>
    <w:rsid w:val="00532404"/>
    <w:rsid w:val="00532708"/>
    <w:rsid w:val="00532A1C"/>
    <w:rsid w:val="00532E40"/>
    <w:rsid w:val="00533955"/>
    <w:rsid w:val="00533EE4"/>
    <w:rsid w:val="0053604D"/>
    <w:rsid w:val="00536F83"/>
    <w:rsid w:val="005409CF"/>
    <w:rsid w:val="0054138D"/>
    <w:rsid w:val="005415BF"/>
    <w:rsid w:val="0054264C"/>
    <w:rsid w:val="005429FF"/>
    <w:rsid w:val="0054366F"/>
    <w:rsid w:val="005438A1"/>
    <w:rsid w:val="00543D02"/>
    <w:rsid w:val="00543E7A"/>
    <w:rsid w:val="005446CF"/>
    <w:rsid w:val="00544BBE"/>
    <w:rsid w:val="005453C8"/>
    <w:rsid w:val="005467F7"/>
    <w:rsid w:val="00546FE9"/>
    <w:rsid w:val="0054705C"/>
    <w:rsid w:val="0054783F"/>
    <w:rsid w:val="005501DB"/>
    <w:rsid w:val="005531DD"/>
    <w:rsid w:val="00553C3C"/>
    <w:rsid w:val="00553E65"/>
    <w:rsid w:val="005555CE"/>
    <w:rsid w:val="00556840"/>
    <w:rsid w:val="00556FDF"/>
    <w:rsid w:val="00557001"/>
    <w:rsid w:val="00557566"/>
    <w:rsid w:val="0055797D"/>
    <w:rsid w:val="00557D0C"/>
    <w:rsid w:val="005610C7"/>
    <w:rsid w:val="005622D4"/>
    <w:rsid w:val="005626FA"/>
    <w:rsid w:val="00563816"/>
    <w:rsid w:val="0056437A"/>
    <w:rsid w:val="00564BEF"/>
    <w:rsid w:val="00564E0A"/>
    <w:rsid w:val="00564FF2"/>
    <w:rsid w:val="00565845"/>
    <w:rsid w:val="005661B2"/>
    <w:rsid w:val="00567C9E"/>
    <w:rsid w:val="00567DFC"/>
    <w:rsid w:val="00570959"/>
    <w:rsid w:val="00570B30"/>
    <w:rsid w:val="005716A4"/>
    <w:rsid w:val="00571B63"/>
    <w:rsid w:val="00574735"/>
    <w:rsid w:val="00577431"/>
    <w:rsid w:val="00577831"/>
    <w:rsid w:val="00577CC4"/>
    <w:rsid w:val="00577D36"/>
    <w:rsid w:val="00577D53"/>
    <w:rsid w:val="00582E8E"/>
    <w:rsid w:val="0058309D"/>
    <w:rsid w:val="00583DB0"/>
    <w:rsid w:val="00585E90"/>
    <w:rsid w:val="0058763A"/>
    <w:rsid w:val="00591E58"/>
    <w:rsid w:val="0059261E"/>
    <w:rsid w:val="00592D85"/>
    <w:rsid w:val="0059306C"/>
    <w:rsid w:val="005942CF"/>
    <w:rsid w:val="005944D3"/>
    <w:rsid w:val="005946A8"/>
    <w:rsid w:val="005946DB"/>
    <w:rsid w:val="0059509C"/>
    <w:rsid w:val="005954FC"/>
    <w:rsid w:val="00595792"/>
    <w:rsid w:val="00595F0E"/>
    <w:rsid w:val="0059632F"/>
    <w:rsid w:val="005977CC"/>
    <w:rsid w:val="00597AAD"/>
    <w:rsid w:val="00597B8E"/>
    <w:rsid w:val="00597C02"/>
    <w:rsid w:val="00597F2A"/>
    <w:rsid w:val="005A00A7"/>
    <w:rsid w:val="005A113A"/>
    <w:rsid w:val="005A1311"/>
    <w:rsid w:val="005A14AD"/>
    <w:rsid w:val="005A1E08"/>
    <w:rsid w:val="005A20C0"/>
    <w:rsid w:val="005A245D"/>
    <w:rsid w:val="005A2869"/>
    <w:rsid w:val="005A3D6C"/>
    <w:rsid w:val="005A3F72"/>
    <w:rsid w:val="005A4889"/>
    <w:rsid w:val="005A5686"/>
    <w:rsid w:val="005A6025"/>
    <w:rsid w:val="005B05C6"/>
    <w:rsid w:val="005B0F03"/>
    <w:rsid w:val="005B1FD6"/>
    <w:rsid w:val="005B28E3"/>
    <w:rsid w:val="005B320F"/>
    <w:rsid w:val="005B3587"/>
    <w:rsid w:val="005B3B68"/>
    <w:rsid w:val="005B3BCB"/>
    <w:rsid w:val="005B3E9E"/>
    <w:rsid w:val="005B4C10"/>
    <w:rsid w:val="005B5AEC"/>
    <w:rsid w:val="005B6171"/>
    <w:rsid w:val="005B7FDE"/>
    <w:rsid w:val="005C0520"/>
    <w:rsid w:val="005C1F5B"/>
    <w:rsid w:val="005C248A"/>
    <w:rsid w:val="005C250C"/>
    <w:rsid w:val="005C2FE3"/>
    <w:rsid w:val="005C35DC"/>
    <w:rsid w:val="005C3685"/>
    <w:rsid w:val="005C69AE"/>
    <w:rsid w:val="005C735D"/>
    <w:rsid w:val="005D245B"/>
    <w:rsid w:val="005D27F5"/>
    <w:rsid w:val="005D331F"/>
    <w:rsid w:val="005D3427"/>
    <w:rsid w:val="005D385D"/>
    <w:rsid w:val="005D41D5"/>
    <w:rsid w:val="005D4FA6"/>
    <w:rsid w:val="005D778E"/>
    <w:rsid w:val="005E0E28"/>
    <w:rsid w:val="005E1596"/>
    <w:rsid w:val="005E19BC"/>
    <w:rsid w:val="005E3092"/>
    <w:rsid w:val="005E31C3"/>
    <w:rsid w:val="005E39B2"/>
    <w:rsid w:val="005E3A11"/>
    <w:rsid w:val="005E5052"/>
    <w:rsid w:val="005E5165"/>
    <w:rsid w:val="005E5959"/>
    <w:rsid w:val="005E5B0D"/>
    <w:rsid w:val="005E63A9"/>
    <w:rsid w:val="005E7159"/>
    <w:rsid w:val="005E7A17"/>
    <w:rsid w:val="005E7F67"/>
    <w:rsid w:val="005F2329"/>
    <w:rsid w:val="005F2C8F"/>
    <w:rsid w:val="005F3805"/>
    <w:rsid w:val="005F3879"/>
    <w:rsid w:val="005F3C41"/>
    <w:rsid w:val="005F4870"/>
    <w:rsid w:val="005F52D0"/>
    <w:rsid w:val="005F5440"/>
    <w:rsid w:val="005F5AF5"/>
    <w:rsid w:val="005F7FEC"/>
    <w:rsid w:val="00601097"/>
    <w:rsid w:val="00601169"/>
    <w:rsid w:val="006013AB"/>
    <w:rsid w:val="006015BD"/>
    <w:rsid w:val="0060193C"/>
    <w:rsid w:val="0060239D"/>
    <w:rsid w:val="00602A24"/>
    <w:rsid w:val="00603151"/>
    <w:rsid w:val="00604895"/>
    <w:rsid w:val="00604B72"/>
    <w:rsid w:val="0060721C"/>
    <w:rsid w:val="00607517"/>
    <w:rsid w:val="00607609"/>
    <w:rsid w:val="00607D1B"/>
    <w:rsid w:val="00607EF4"/>
    <w:rsid w:val="00607FF6"/>
    <w:rsid w:val="00610AED"/>
    <w:rsid w:val="00612392"/>
    <w:rsid w:val="00612A11"/>
    <w:rsid w:val="00613FDF"/>
    <w:rsid w:val="0061414C"/>
    <w:rsid w:val="006152CC"/>
    <w:rsid w:val="00616BB8"/>
    <w:rsid w:val="0062194F"/>
    <w:rsid w:val="006223A1"/>
    <w:rsid w:val="006225BE"/>
    <w:rsid w:val="00623DD2"/>
    <w:rsid w:val="00623F64"/>
    <w:rsid w:val="006240CA"/>
    <w:rsid w:val="0062463A"/>
    <w:rsid w:val="006248A0"/>
    <w:rsid w:val="0062547E"/>
    <w:rsid w:val="00625750"/>
    <w:rsid w:val="006276BE"/>
    <w:rsid w:val="00631AFD"/>
    <w:rsid w:val="00632193"/>
    <w:rsid w:val="00632218"/>
    <w:rsid w:val="00632296"/>
    <w:rsid w:val="00632981"/>
    <w:rsid w:val="00634899"/>
    <w:rsid w:val="00634E85"/>
    <w:rsid w:val="00635D12"/>
    <w:rsid w:val="00636B8E"/>
    <w:rsid w:val="006372D9"/>
    <w:rsid w:val="00641814"/>
    <w:rsid w:val="00642226"/>
    <w:rsid w:val="00642801"/>
    <w:rsid w:val="00643984"/>
    <w:rsid w:val="00643B26"/>
    <w:rsid w:val="00644147"/>
    <w:rsid w:val="00644B23"/>
    <w:rsid w:val="00644FFF"/>
    <w:rsid w:val="00645265"/>
    <w:rsid w:val="00646917"/>
    <w:rsid w:val="00646B46"/>
    <w:rsid w:val="006504BB"/>
    <w:rsid w:val="006507F8"/>
    <w:rsid w:val="00651A9C"/>
    <w:rsid w:val="00652349"/>
    <w:rsid w:val="006530ED"/>
    <w:rsid w:val="00653B82"/>
    <w:rsid w:val="00653D3F"/>
    <w:rsid w:val="006547BB"/>
    <w:rsid w:val="00654D5E"/>
    <w:rsid w:val="00654ECC"/>
    <w:rsid w:val="00654FC5"/>
    <w:rsid w:val="006555D6"/>
    <w:rsid w:val="00655D08"/>
    <w:rsid w:val="0065670A"/>
    <w:rsid w:val="00660E44"/>
    <w:rsid w:val="006614F9"/>
    <w:rsid w:val="00661996"/>
    <w:rsid w:val="006624E6"/>
    <w:rsid w:val="006626E7"/>
    <w:rsid w:val="006631B2"/>
    <w:rsid w:val="00663946"/>
    <w:rsid w:val="00664655"/>
    <w:rsid w:val="006648FD"/>
    <w:rsid w:val="00664BA8"/>
    <w:rsid w:val="00664BD5"/>
    <w:rsid w:val="00665079"/>
    <w:rsid w:val="00665142"/>
    <w:rsid w:val="006660EC"/>
    <w:rsid w:val="0066739F"/>
    <w:rsid w:val="00667660"/>
    <w:rsid w:val="00667DE7"/>
    <w:rsid w:val="00670C50"/>
    <w:rsid w:val="0067193F"/>
    <w:rsid w:val="00672291"/>
    <w:rsid w:val="0067253A"/>
    <w:rsid w:val="00672800"/>
    <w:rsid w:val="00673208"/>
    <w:rsid w:val="00673F43"/>
    <w:rsid w:val="00674851"/>
    <w:rsid w:val="0067525F"/>
    <w:rsid w:val="00675FC9"/>
    <w:rsid w:val="00677FA3"/>
    <w:rsid w:val="00680DFD"/>
    <w:rsid w:val="006829A1"/>
    <w:rsid w:val="00687CF0"/>
    <w:rsid w:val="00692E6C"/>
    <w:rsid w:val="0069400E"/>
    <w:rsid w:val="0069544E"/>
    <w:rsid w:val="00695C6C"/>
    <w:rsid w:val="00697938"/>
    <w:rsid w:val="006A001C"/>
    <w:rsid w:val="006A00FC"/>
    <w:rsid w:val="006A0E6E"/>
    <w:rsid w:val="006A1C32"/>
    <w:rsid w:val="006A22B2"/>
    <w:rsid w:val="006A271E"/>
    <w:rsid w:val="006A4127"/>
    <w:rsid w:val="006A42B9"/>
    <w:rsid w:val="006A52E0"/>
    <w:rsid w:val="006A5791"/>
    <w:rsid w:val="006A581B"/>
    <w:rsid w:val="006A6407"/>
    <w:rsid w:val="006A69A0"/>
    <w:rsid w:val="006A7287"/>
    <w:rsid w:val="006A736B"/>
    <w:rsid w:val="006B0ABA"/>
    <w:rsid w:val="006B1906"/>
    <w:rsid w:val="006B20C5"/>
    <w:rsid w:val="006B283A"/>
    <w:rsid w:val="006B3749"/>
    <w:rsid w:val="006B43BF"/>
    <w:rsid w:val="006B4F7E"/>
    <w:rsid w:val="006B5687"/>
    <w:rsid w:val="006B73AE"/>
    <w:rsid w:val="006C1E74"/>
    <w:rsid w:val="006C26AB"/>
    <w:rsid w:val="006C2F62"/>
    <w:rsid w:val="006C2F65"/>
    <w:rsid w:val="006C3787"/>
    <w:rsid w:val="006C3E3B"/>
    <w:rsid w:val="006C40D5"/>
    <w:rsid w:val="006C4108"/>
    <w:rsid w:val="006C44A3"/>
    <w:rsid w:val="006C4578"/>
    <w:rsid w:val="006C4FA9"/>
    <w:rsid w:val="006C5CFF"/>
    <w:rsid w:val="006C5F16"/>
    <w:rsid w:val="006C6A0D"/>
    <w:rsid w:val="006C6BBD"/>
    <w:rsid w:val="006C762F"/>
    <w:rsid w:val="006C7C92"/>
    <w:rsid w:val="006D051D"/>
    <w:rsid w:val="006D091C"/>
    <w:rsid w:val="006D0B0E"/>
    <w:rsid w:val="006D22D5"/>
    <w:rsid w:val="006D3666"/>
    <w:rsid w:val="006D37EF"/>
    <w:rsid w:val="006D3A58"/>
    <w:rsid w:val="006D439E"/>
    <w:rsid w:val="006D4442"/>
    <w:rsid w:val="006D4794"/>
    <w:rsid w:val="006D525E"/>
    <w:rsid w:val="006D771A"/>
    <w:rsid w:val="006E0938"/>
    <w:rsid w:val="006E1AFB"/>
    <w:rsid w:val="006E29EC"/>
    <w:rsid w:val="006E30EB"/>
    <w:rsid w:val="006E4C7A"/>
    <w:rsid w:val="006E5315"/>
    <w:rsid w:val="006E5645"/>
    <w:rsid w:val="006E6E0D"/>
    <w:rsid w:val="006E77CC"/>
    <w:rsid w:val="006E7F18"/>
    <w:rsid w:val="006F00F1"/>
    <w:rsid w:val="006F0A21"/>
    <w:rsid w:val="006F134D"/>
    <w:rsid w:val="006F1640"/>
    <w:rsid w:val="006F19C2"/>
    <w:rsid w:val="006F2A94"/>
    <w:rsid w:val="006F3176"/>
    <w:rsid w:val="006F31BB"/>
    <w:rsid w:val="006F339E"/>
    <w:rsid w:val="006F61D5"/>
    <w:rsid w:val="0070036D"/>
    <w:rsid w:val="0070044A"/>
    <w:rsid w:val="0070224C"/>
    <w:rsid w:val="00702EF5"/>
    <w:rsid w:val="00703A14"/>
    <w:rsid w:val="00703B63"/>
    <w:rsid w:val="00703CBD"/>
    <w:rsid w:val="007048D0"/>
    <w:rsid w:val="007058A9"/>
    <w:rsid w:val="00705C5B"/>
    <w:rsid w:val="0070692B"/>
    <w:rsid w:val="00710566"/>
    <w:rsid w:val="00711D85"/>
    <w:rsid w:val="007147CE"/>
    <w:rsid w:val="00714B11"/>
    <w:rsid w:val="00716CC4"/>
    <w:rsid w:val="007204D9"/>
    <w:rsid w:val="00720A5E"/>
    <w:rsid w:val="00720F74"/>
    <w:rsid w:val="00721676"/>
    <w:rsid w:val="00722728"/>
    <w:rsid w:val="00722AD1"/>
    <w:rsid w:val="00722D51"/>
    <w:rsid w:val="00723C5A"/>
    <w:rsid w:val="0072444E"/>
    <w:rsid w:val="007246CB"/>
    <w:rsid w:val="007253F1"/>
    <w:rsid w:val="0072620E"/>
    <w:rsid w:val="0072642D"/>
    <w:rsid w:val="00726B5D"/>
    <w:rsid w:val="00726BFC"/>
    <w:rsid w:val="00726E51"/>
    <w:rsid w:val="00726FEB"/>
    <w:rsid w:val="00727C78"/>
    <w:rsid w:val="007313BC"/>
    <w:rsid w:val="00731797"/>
    <w:rsid w:val="007321A1"/>
    <w:rsid w:val="00732923"/>
    <w:rsid w:val="00732A46"/>
    <w:rsid w:val="0073330F"/>
    <w:rsid w:val="007343E4"/>
    <w:rsid w:val="00734A81"/>
    <w:rsid w:val="00736E9C"/>
    <w:rsid w:val="00737E6C"/>
    <w:rsid w:val="007415C9"/>
    <w:rsid w:val="0074335D"/>
    <w:rsid w:val="00743AD0"/>
    <w:rsid w:val="00743E39"/>
    <w:rsid w:val="00744BCA"/>
    <w:rsid w:val="0074534C"/>
    <w:rsid w:val="00745397"/>
    <w:rsid w:val="007457B7"/>
    <w:rsid w:val="00745AD5"/>
    <w:rsid w:val="007461A1"/>
    <w:rsid w:val="007466E8"/>
    <w:rsid w:val="00747219"/>
    <w:rsid w:val="00753C47"/>
    <w:rsid w:val="00754C3C"/>
    <w:rsid w:val="00755579"/>
    <w:rsid w:val="00756893"/>
    <w:rsid w:val="00760050"/>
    <w:rsid w:val="007621BC"/>
    <w:rsid w:val="00762C0C"/>
    <w:rsid w:val="00763883"/>
    <w:rsid w:val="0076393A"/>
    <w:rsid w:val="00763BC7"/>
    <w:rsid w:val="007640E9"/>
    <w:rsid w:val="007642D0"/>
    <w:rsid w:val="00764AF7"/>
    <w:rsid w:val="007650D8"/>
    <w:rsid w:val="007651D1"/>
    <w:rsid w:val="00766222"/>
    <w:rsid w:val="007678D7"/>
    <w:rsid w:val="0076792C"/>
    <w:rsid w:val="00771B9C"/>
    <w:rsid w:val="007730EA"/>
    <w:rsid w:val="007738FE"/>
    <w:rsid w:val="00774BE5"/>
    <w:rsid w:val="0077696A"/>
    <w:rsid w:val="00776B9A"/>
    <w:rsid w:val="00777D16"/>
    <w:rsid w:val="007803AA"/>
    <w:rsid w:val="0078472B"/>
    <w:rsid w:val="007848ED"/>
    <w:rsid w:val="0078514A"/>
    <w:rsid w:val="0078576D"/>
    <w:rsid w:val="00786809"/>
    <w:rsid w:val="0078769A"/>
    <w:rsid w:val="00787C2B"/>
    <w:rsid w:val="00787E63"/>
    <w:rsid w:val="00790586"/>
    <w:rsid w:val="0079074C"/>
    <w:rsid w:val="0079159B"/>
    <w:rsid w:val="0079240A"/>
    <w:rsid w:val="00793929"/>
    <w:rsid w:val="00795072"/>
    <w:rsid w:val="00795A79"/>
    <w:rsid w:val="00795F44"/>
    <w:rsid w:val="00795FEC"/>
    <w:rsid w:val="00796405"/>
    <w:rsid w:val="00797C16"/>
    <w:rsid w:val="007A004A"/>
    <w:rsid w:val="007A16B9"/>
    <w:rsid w:val="007A1F9A"/>
    <w:rsid w:val="007A32F0"/>
    <w:rsid w:val="007A44E3"/>
    <w:rsid w:val="007A4638"/>
    <w:rsid w:val="007A6671"/>
    <w:rsid w:val="007A7090"/>
    <w:rsid w:val="007B0033"/>
    <w:rsid w:val="007B0592"/>
    <w:rsid w:val="007B0B20"/>
    <w:rsid w:val="007B1D0E"/>
    <w:rsid w:val="007B1D91"/>
    <w:rsid w:val="007B2222"/>
    <w:rsid w:val="007B35EA"/>
    <w:rsid w:val="007B5727"/>
    <w:rsid w:val="007B58F3"/>
    <w:rsid w:val="007B5EC6"/>
    <w:rsid w:val="007B64C8"/>
    <w:rsid w:val="007B7798"/>
    <w:rsid w:val="007B7BD4"/>
    <w:rsid w:val="007B7FE6"/>
    <w:rsid w:val="007C032C"/>
    <w:rsid w:val="007C1071"/>
    <w:rsid w:val="007C1D6E"/>
    <w:rsid w:val="007C25C8"/>
    <w:rsid w:val="007C30A9"/>
    <w:rsid w:val="007C53AC"/>
    <w:rsid w:val="007C54FD"/>
    <w:rsid w:val="007C594A"/>
    <w:rsid w:val="007C5E7F"/>
    <w:rsid w:val="007C6980"/>
    <w:rsid w:val="007C6AAB"/>
    <w:rsid w:val="007C7360"/>
    <w:rsid w:val="007C775B"/>
    <w:rsid w:val="007D036D"/>
    <w:rsid w:val="007D1045"/>
    <w:rsid w:val="007D2694"/>
    <w:rsid w:val="007D2A4B"/>
    <w:rsid w:val="007D3829"/>
    <w:rsid w:val="007D3953"/>
    <w:rsid w:val="007D4968"/>
    <w:rsid w:val="007D5317"/>
    <w:rsid w:val="007D57B5"/>
    <w:rsid w:val="007D5BED"/>
    <w:rsid w:val="007D6093"/>
    <w:rsid w:val="007D6EB7"/>
    <w:rsid w:val="007D7519"/>
    <w:rsid w:val="007E038B"/>
    <w:rsid w:val="007E086A"/>
    <w:rsid w:val="007E0D82"/>
    <w:rsid w:val="007E37BA"/>
    <w:rsid w:val="007E3D5A"/>
    <w:rsid w:val="007E4488"/>
    <w:rsid w:val="007E4576"/>
    <w:rsid w:val="007E46B8"/>
    <w:rsid w:val="007E5693"/>
    <w:rsid w:val="007E57BD"/>
    <w:rsid w:val="007E59DB"/>
    <w:rsid w:val="007E5F30"/>
    <w:rsid w:val="007E78BA"/>
    <w:rsid w:val="007F081A"/>
    <w:rsid w:val="007F09D8"/>
    <w:rsid w:val="007F0A7E"/>
    <w:rsid w:val="007F1F80"/>
    <w:rsid w:val="007F2150"/>
    <w:rsid w:val="007F2CA6"/>
    <w:rsid w:val="007F41A4"/>
    <w:rsid w:val="007F62A3"/>
    <w:rsid w:val="007F6544"/>
    <w:rsid w:val="007F6EE4"/>
    <w:rsid w:val="007F7BF0"/>
    <w:rsid w:val="00800B33"/>
    <w:rsid w:val="00800DD7"/>
    <w:rsid w:val="008018D2"/>
    <w:rsid w:val="0080197D"/>
    <w:rsid w:val="00801C61"/>
    <w:rsid w:val="00802971"/>
    <w:rsid w:val="008035D9"/>
    <w:rsid w:val="008035E6"/>
    <w:rsid w:val="008062F4"/>
    <w:rsid w:val="008111D9"/>
    <w:rsid w:val="00816913"/>
    <w:rsid w:val="00816E43"/>
    <w:rsid w:val="008209C0"/>
    <w:rsid w:val="00821A6A"/>
    <w:rsid w:val="00821AE5"/>
    <w:rsid w:val="008234E4"/>
    <w:rsid w:val="008238E1"/>
    <w:rsid w:val="00824C71"/>
    <w:rsid w:val="00824C81"/>
    <w:rsid w:val="0082547F"/>
    <w:rsid w:val="00825867"/>
    <w:rsid w:val="00825DB9"/>
    <w:rsid w:val="00825FF2"/>
    <w:rsid w:val="008268EA"/>
    <w:rsid w:val="00826E46"/>
    <w:rsid w:val="00827E7C"/>
    <w:rsid w:val="008302DE"/>
    <w:rsid w:val="00830F8A"/>
    <w:rsid w:val="00831DAF"/>
    <w:rsid w:val="0083249C"/>
    <w:rsid w:val="00833665"/>
    <w:rsid w:val="00833829"/>
    <w:rsid w:val="0083408B"/>
    <w:rsid w:val="00834D71"/>
    <w:rsid w:val="00835A11"/>
    <w:rsid w:val="00836B8A"/>
    <w:rsid w:val="008379C8"/>
    <w:rsid w:val="00837F8C"/>
    <w:rsid w:val="00841338"/>
    <w:rsid w:val="00841BF9"/>
    <w:rsid w:val="00841D24"/>
    <w:rsid w:val="00842F15"/>
    <w:rsid w:val="008444E8"/>
    <w:rsid w:val="008468F1"/>
    <w:rsid w:val="00846F48"/>
    <w:rsid w:val="00846F9C"/>
    <w:rsid w:val="00850CF7"/>
    <w:rsid w:val="00851223"/>
    <w:rsid w:val="00851BDD"/>
    <w:rsid w:val="008526CB"/>
    <w:rsid w:val="00853606"/>
    <w:rsid w:val="00853C26"/>
    <w:rsid w:val="00853F8F"/>
    <w:rsid w:val="0085567B"/>
    <w:rsid w:val="008556A5"/>
    <w:rsid w:val="0085684D"/>
    <w:rsid w:val="00857996"/>
    <w:rsid w:val="00860CFB"/>
    <w:rsid w:val="00860D9C"/>
    <w:rsid w:val="008628C5"/>
    <w:rsid w:val="00864966"/>
    <w:rsid w:val="00866EFF"/>
    <w:rsid w:val="00870983"/>
    <w:rsid w:val="00870F5E"/>
    <w:rsid w:val="00871188"/>
    <w:rsid w:val="00872088"/>
    <w:rsid w:val="008730E8"/>
    <w:rsid w:val="00873407"/>
    <w:rsid w:val="0087354E"/>
    <w:rsid w:val="00873A9F"/>
    <w:rsid w:val="0087414E"/>
    <w:rsid w:val="00875148"/>
    <w:rsid w:val="00875412"/>
    <w:rsid w:val="00875A6D"/>
    <w:rsid w:val="00876DC9"/>
    <w:rsid w:val="00877186"/>
    <w:rsid w:val="00881C8D"/>
    <w:rsid w:val="00883347"/>
    <w:rsid w:val="008843ED"/>
    <w:rsid w:val="008844FC"/>
    <w:rsid w:val="008855D5"/>
    <w:rsid w:val="00887869"/>
    <w:rsid w:val="00887CF5"/>
    <w:rsid w:val="00890032"/>
    <w:rsid w:val="00890185"/>
    <w:rsid w:val="00892040"/>
    <w:rsid w:val="00893B5E"/>
    <w:rsid w:val="008945EC"/>
    <w:rsid w:val="00894E1A"/>
    <w:rsid w:val="0089566B"/>
    <w:rsid w:val="00897A6F"/>
    <w:rsid w:val="00897C5C"/>
    <w:rsid w:val="008A0DAD"/>
    <w:rsid w:val="008A1940"/>
    <w:rsid w:val="008A3850"/>
    <w:rsid w:val="008A4386"/>
    <w:rsid w:val="008A5FB2"/>
    <w:rsid w:val="008A6DEE"/>
    <w:rsid w:val="008A712A"/>
    <w:rsid w:val="008A761E"/>
    <w:rsid w:val="008B04AA"/>
    <w:rsid w:val="008B0569"/>
    <w:rsid w:val="008B069E"/>
    <w:rsid w:val="008B0BE1"/>
    <w:rsid w:val="008B1926"/>
    <w:rsid w:val="008B2A3D"/>
    <w:rsid w:val="008B2B02"/>
    <w:rsid w:val="008B4366"/>
    <w:rsid w:val="008B48BD"/>
    <w:rsid w:val="008B48DC"/>
    <w:rsid w:val="008B52CA"/>
    <w:rsid w:val="008B5307"/>
    <w:rsid w:val="008B5D05"/>
    <w:rsid w:val="008B6022"/>
    <w:rsid w:val="008B61CC"/>
    <w:rsid w:val="008B65D1"/>
    <w:rsid w:val="008B7CC9"/>
    <w:rsid w:val="008C01B4"/>
    <w:rsid w:val="008C075F"/>
    <w:rsid w:val="008C0B0A"/>
    <w:rsid w:val="008C30FF"/>
    <w:rsid w:val="008C3D49"/>
    <w:rsid w:val="008C4756"/>
    <w:rsid w:val="008C49C3"/>
    <w:rsid w:val="008C4C0B"/>
    <w:rsid w:val="008C5209"/>
    <w:rsid w:val="008C53EE"/>
    <w:rsid w:val="008C6752"/>
    <w:rsid w:val="008C6963"/>
    <w:rsid w:val="008C6CAD"/>
    <w:rsid w:val="008C73A7"/>
    <w:rsid w:val="008C7D86"/>
    <w:rsid w:val="008D2287"/>
    <w:rsid w:val="008D26B9"/>
    <w:rsid w:val="008D3478"/>
    <w:rsid w:val="008D4D1E"/>
    <w:rsid w:val="008D5181"/>
    <w:rsid w:val="008D5B56"/>
    <w:rsid w:val="008D6051"/>
    <w:rsid w:val="008D608C"/>
    <w:rsid w:val="008D62D6"/>
    <w:rsid w:val="008D679C"/>
    <w:rsid w:val="008E375E"/>
    <w:rsid w:val="008E3985"/>
    <w:rsid w:val="008E3C16"/>
    <w:rsid w:val="008E4559"/>
    <w:rsid w:val="008E455B"/>
    <w:rsid w:val="008E494B"/>
    <w:rsid w:val="008E4E30"/>
    <w:rsid w:val="008E5031"/>
    <w:rsid w:val="008E518C"/>
    <w:rsid w:val="008E5DCD"/>
    <w:rsid w:val="008F0204"/>
    <w:rsid w:val="008F0574"/>
    <w:rsid w:val="008F09B4"/>
    <w:rsid w:val="008F18C4"/>
    <w:rsid w:val="008F1939"/>
    <w:rsid w:val="008F1E16"/>
    <w:rsid w:val="008F2844"/>
    <w:rsid w:val="008F28F9"/>
    <w:rsid w:val="008F32E7"/>
    <w:rsid w:val="008F3519"/>
    <w:rsid w:val="008F3BB6"/>
    <w:rsid w:val="008F5925"/>
    <w:rsid w:val="008F5C3C"/>
    <w:rsid w:val="008F6747"/>
    <w:rsid w:val="008F7015"/>
    <w:rsid w:val="008F7282"/>
    <w:rsid w:val="00900013"/>
    <w:rsid w:val="0090044E"/>
    <w:rsid w:val="00900699"/>
    <w:rsid w:val="00900FC7"/>
    <w:rsid w:val="009011A5"/>
    <w:rsid w:val="00901666"/>
    <w:rsid w:val="00901C0F"/>
    <w:rsid w:val="00901F33"/>
    <w:rsid w:val="00902649"/>
    <w:rsid w:val="00903B3F"/>
    <w:rsid w:val="00904FC3"/>
    <w:rsid w:val="009053F6"/>
    <w:rsid w:val="0090582D"/>
    <w:rsid w:val="0090638A"/>
    <w:rsid w:val="00906E32"/>
    <w:rsid w:val="00907031"/>
    <w:rsid w:val="00910B93"/>
    <w:rsid w:val="009120F0"/>
    <w:rsid w:val="00912549"/>
    <w:rsid w:val="00912E76"/>
    <w:rsid w:val="00912FCF"/>
    <w:rsid w:val="00913630"/>
    <w:rsid w:val="00913A0A"/>
    <w:rsid w:val="009152A9"/>
    <w:rsid w:val="009157B2"/>
    <w:rsid w:val="00915807"/>
    <w:rsid w:val="00915CB1"/>
    <w:rsid w:val="00916D39"/>
    <w:rsid w:val="00916DB9"/>
    <w:rsid w:val="009179EE"/>
    <w:rsid w:val="00917AF9"/>
    <w:rsid w:val="00920843"/>
    <w:rsid w:val="00920871"/>
    <w:rsid w:val="00920949"/>
    <w:rsid w:val="00920993"/>
    <w:rsid w:val="00921B85"/>
    <w:rsid w:val="00921BE2"/>
    <w:rsid w:val="00922FEC"/>
    <w:rsid w:val="0092374D"/>
    <w:rsid w:val="009241E7"/>
    <w:rsid w:val="00924975"/>
    <w:rsid w:val="00925124"/>
    <w:rsid w:val="00925800"/>
    <w:rsid w:val="00926276"/>
    <w:rsid w:val="009267B2"/>
    <w:rsid w:val="009269FD"/>
    <w:rsid w:val="00927CDC"/>
    <w:rsid w:val="00930354"/>
    <w:rsid w:val="00930612"/>
    <w:rsid w:val="00932D43"/>
    <w:rsid w:val="009333D4"/>
    <w:rsid w:val="0093371C"/>
    <w:rsid w:val="00934D49"/>
    <w:rsid w:val="009366C6"/>
    <w:rsid w:val="00936F20"/>
    <w:rsid w:val="009375A7"/>
    <w:rsid w:val="00940EC6"/>
    <w:rsid w:val="00942142"/>
    <w:rsid w:val="009426B8"/>
    <w:rsid w:val="00943197"/>
    <w:rsid w:val="00944FA8"/>
    <w:rsid w:val="009452AE"/>
    <w:rsid w:val="0094543E"/>
    <w:rsid w:val="00945519"/>
    <w:rsid w:val="00945C18"/>
    <w:rsid w:val="009470BB"/>
    <w:rsid w:val="00947253"/>
    <w:rsid w:val="00951590"/>
    <w:rsid w:val="00951C62"/>
    <w:rsid w:val="00953B5E"/>
    <w:rsid w:val="009541AC"/>
    <w:rsid w:val="00954C9F"/>
    <w:rsid w:val="0095540B"/>
    <w:rsid w:val="00955885"/>
    <w:rsid w:val="00955FAC"/>
    <w:rsid w:val="0095660D"/>
    <w:rsid w:val="00956A5B"/>
    <w:rsid w:val="0095774C"/>
    <w:rsid w:val="009579EF"/>
    <w:rsid w:val="00960D33"/>
    <w:rsid w:val="0096191A"/>
    <w:rsid w:val="00963B3B"/>
    <w:rsid w:val="00963CCC"/>
    <w:rsid w:val="009640ED"/>
    <w:rsid w:val="00964201"/>
    <w:rsid w:val="00967135"/>
    <w:rsid w:val="009673CD"/>
    <w:rsid w:val="009673CE"/>
    <w:rsid w:val="009702E9"/>
    <w:rsid w:val="009705D8"/>
    <w:rsid w:val="00970B55"/>
    <w:rsid w:val="00970C00"/>
    <w:rsid w:val="00971061"/>
    <w:rsid w:val="009716EF"/>
    <w:rsid w:val="00971F85"/>
    <w:rsid w:val="009721F8"/>
    <w:rsid w:val="0097487C"/>
    <w:rsid w:val="00974B50"/>
    <w:rsid w:val="00975AC1"/>
    <w:rsid w:val="00975BB4"/>
    <w:rsid w:val="00975FA9"/>
    <w:rsid w:val="00976A2B"/>
    <w:rsid w:val="00977195"/>
    <w:rsid w:val="00977CCB"/>
    <w:rsid w:val="00980791"/>
    <w:rsid w:val="009814FF"/>
    <w:rsid w:val="0098196A"/>
    <w:rsid w:val="00981AC6"/>
    <w:rsid w:val="00982928"/>
    <w:rsid w:val="009842DC"/>
    <w:rsid w:val="00984CE4"/>
    <w:rsid w:val="0098555C"/>
    <w:rsid w:val="00985DDA"/>
    <w:rsid w:val="00986F49"/>
    <w:rsid w:val="0098764D"/>
    <w:rsid w:val="00987E28"/>
    <w:rsid w:val="0099026E"/>
    <w:rsid w:val="00991737"/>
    <w:rsid w:val="00991B49"/>
    <w:rsid w:val="009920C1"/>
    <w:rsid w:val="00992DE8"/>
    <w:rsid w:val="00992F62"/>
    <w:rsid w:val="00993321"/>
    <w:rsid w:val="00995A3B"/>
    <w:rsid w:val="009964C3"/>
    <w:rsid w:val="009978D2"/>
    <w:rsid w:val="00997C2A"/>
    <w:rsid w:val="00997D7A"/>
    <w:rsid w:val="00997E08"/>
    <w:rsid w:val="009A1094"/>
    <w:rsid w:val="009A2DDC"/>
    <w:rsid w:val="009A30FC"/>
    <w:rsid w:val="009A37EE"/>
    <w:rsid w:val="009A3DB1"/>
    <w:rsid w:val="009A42CE"/>
    <w:rsid w:val="009A58CF"/>
    <w:rsid w:val="009A5D2B"/>
    <w:rsid w:val="009A603F"/>
    <w:rsid w:val="009A6136"/>
    <w:rsid w:val="009A6323"/>
    <w:rsid w:val="009A6BE0"/>
    <w:rsid w:val="009A72B9"/>
    <w:rsid w:val="009B0681"/>
    <w:rsid w:val="009B084A"/>
    <w:rsid w:val="009B1753"/>
    <w:rsid w:val="009B19AF"/>
    <w:rsid w:val="009B256B"/>
    <w:rsid w:val="009B3383"/>
    <w:rsid w:val="009B4B39"/>
    <w:rsid w:val="009B53F9"/>
    <w:rsid w:val="009B69A9"/>
    <w:rsid w:val="009B6F0A"/>
    <w:rsid w:val="009C1531"/>
    <w:rsid w:val="009C1B2A"/>
    <w:rsid w:val="009C2031"/>
    <w:rsid w:val="009C22EB"/>
    <w:rsid w:val="009C23DE"/>
    <w:rsid w:val="009C2F70"/>
    <w:rsid w:val="009C337A"/>
    <w:rsid w:val="009C39A6"/>
    <w:rsid w:val="009C6BE0"/>
    <w:rsid w:val="009C7345"/>
    <w:rsid w:val="009D012D"/>
    <w:rsid w:val="009D0ABA"/>
    <w:rsid w:val="009D19AE"/>
    <w:rsid w:val="009D225D"/>
    <w:rsid w:val="009D2D34"/>
    <w:rsid w:val="009D2F3F"/>
    <w:rsid w:val="009D3620"/>
    <w:rsid w:val="009D3C6A"/>
    <w:rsid w:val="009D3FE1"/>
    <w:rsid w:val="009D47E6"/>
    <w:rsid w:val="009D48A5"/>
    <w:rsid w:val="009D4F2B"/>
    <w:rsid w:val="009D59E1"/>
    <w:rsid w:val="009D7841"/>
    <w:rsid w:val="009D7ED9"/>
    <w:rsid w:val="009E0111"/>
    <w:rsid w:val="009E0486"/>
    <w:rsid w:val="009E08A1"/>
    <w:rsid w:val="009E11AD"/>
    <w:rsid w:val="009E24F6"/>
    <w:rsid w:val="009E2F0C"/>
    <w:rsid w:val="009E3FD4"/>
    <w:rsid w:val="009E5FB3"/>
    <w:rsid w:val="009E6773"/>
    <w:rsid w:val="009F03E1"/>
    <w:rsid w:val="009F1EEB"/>
    <w:rsid w:val="009F262A"/>
    <w:rsid w:val="009F3B27"/>
    <w:rsid w:val="009F3BB4"/>
    <w:rsid w:val="009F4182"/>
    <w:rsid w:val="009F49BA"/>
    <w:rsid w:val="009F4F6C"/>
    <w:rsid w:val="009F6701"/>
    <w:rsid w:val="009F77E2"/>
    <w:rsid w:val="009F78D9"/>
    <w:rsid w:val="009F7AFF"/>
    <w:rsid w:val="00A0199E"/>
    <w:rsid w:val="00A02016"/>
    <w:rsid w:val="00A030C3"/>
    <w:rsid w:val="00A045A8"/>
    <w:rsid w:val="00A055EB"/>
    <w:rsid w:val="00A0642F"/>
    <w:rsid w:val="00A10832"/>
    <w:rsid w:val="00A10D60"/>
    <w:rsid w:val="00A118FA"/>
    <w:rsid w:val="00A128CC"/>
    <w:rsid w:val="00A12A09"/>
    <w:rsid w:val="00A12A60"/>
    <w:rsid w:val="00A13B72"/>
    <w:rsid w:val="00A13F6B"/>
    <w:rsid w:val="00A1520E"/>
    <w:rsid w:val="00A155E8"/>
    <w:rsid w:val="00A158DF"/>
    <w:rsid w:val="00A15A06"/>
    <w:rsid w:val="00A15CD9"/>
    <w:rsid w:val="00A178A7"/>
    <w:rsid w:val="00A20547"/>
    <w:rsid w:val="00A20601"/>
    <w:rsid w:val="00A20CF4"/>
    <w:rsid w:val="00A21CB9"/>
    <w:rsid w:val="00A21D93"/>
    <w:rsid w:val="00A2276E"/>
    <w:rsid w:val="00A228A5"/>
    <w:rsid w:val="00A22C12"/>
    <w:rsid w:val="00A23727"/>
    <w:rsid w:val="00A2440B"/>
    <w:rsid w:val="00A24E07"/>
    <w:rsid w:val="00A259A1"/>
    <w:rsid w:val="00A26931"/>
    <w:rsid w:val="00A2728D"/>
    <w:rsid w:val="00A27ACD"/>
    <w:rsid w:val="00A304B2"/>
    <w:rsid w:val="00A31B1E"/>
    <w:rsid w:val="00A32A82"/>
    <w:rsid w:val="00A334B7"/>
    <w:rsid w:val="00A3441F"/>
    <w:rsid w:val="00A34E44"/>
    <w:rsid w:val="00A36313"/>
    <w:rsid w:val="00A37D1F"/>
    <w:rsid w:val="00A41D32"/>
    <w:rsid w:val="00A452CF"/>
    <w:rsid w:val="00A453FD"/>
    <w:rsid w:val="00A45441"/>
    <w:rsid w:val="00A4574A"/>
    <w:rsid w:val="00A45CDD"/>
    <w:rsid w:val="00A46342"/>
    <w:rsid w:val="00A51F50"/>
    <w:rsid w:val="00A5292C"/>
    <w:rsid w:val="00A53A39"/>
    <w:rsid w:val="00A53CF8"/>
    <w:rsid w:val="00A55F59"/>
    <w:rsid w:val="00A570C3"/>
    <w:rsid w:val="00A60FD2"/>
    <w:rsid w:val="00A611FA"/>
    <w:rsid w:val="00A619B9"/>
    <w:rsid w:val="00A63625"/>
    <w:rsid w:val="00A64141"/>
    <w:rsid w:val="00A648D0"/>
    <w:rsid w:val="00A64994"/>
    <w:rsid w:val="00A65634"/>
    <w:rsid w:val="00A65C77"/>
    <w:rsid w:val="00A65E17"/>
    <w:rsid w:val="00A665FD"/>
    <w:rsid w:val="00A700D9"/>
    <w:rsid w:val="00A71ADC"/>
    <w:rsid w:val="00A72949"/>
    <w:rsid w:val="00A737EF"/>
    <w:rsid w:val="00A741BE"/>
    <w:rsid w:val="00A761B0"/>
    <w:rsid w:val="00A76867"/>
    <w:rsid w:val="00A76D43"/>
    <w:rsid w:val="00A77EDC"/>
    <w:rsid w:val="00A81E37"/>
    <w:rsid w:val="00A82822"/>
    <w:rsid w:val="00A8448C"/>
    <w:rsid w:val="00A849CE"/>
    <w:rsid w:val="00A85033"/>
    <w:rsid w:val="00A85CAC"/>
    <w:rsid w:val="00A86002"/>
    <w:rsid w:val="00A869F6"/>
    <w:rsid w:val="00A876D4"/>
    <w:rsid w:val="00A87F17"/>
    <w:rsid w:val="00A90250"/>
    <w:rsid w:val="00A90D9C"/>
    <w:rsid w:val="00A91FB6"/>
    <w:rsid w:val="00A944BD"/>
    <w:rsid w:val="00A95279"/>
    <w:rsid w:val="00A955A8"/>
    <w:rsid w:val="00A959DA"/>
    <w:rsid w:val="00A96C2E"/>
    <w:rsid w:val="00A97AFF"/>
    <w:rsid w:val="00A97DDC"/>
    <w:rsid w:val="00AA01BA"/>
    <w:rsid w:val="00AA1066"/>
    <w:rsid w:val="00AA1432"/>
    <w:rsid w:val="00AA2FEA"/>
    <w:rsid w:val="00AA3B3A"/>
    <w:rsid w:val="00AA4076"/>
    <w:rsid w:val="00AA4292"/>
    <w:rsid w:val="00AA4BE0"/>
    <w:rsid w:val="00AA5224"/>
    <w:rsid w:val="00AA559D"/>
    <w:rsid w:val="00AA601F"/>
    <w:rsid w:val="00AA6778"/>
    <w:rsid w:val="00AB0584"/>
    <w:rsid w:val="00AB0621"/>
    <w:rsid w:val="00AB120F"/>
    <w:rsid w:val="00AB2A01"/>
    <w:rsid w:val="00AB3312"/>
    <w:rsid w:val="00AB3331"/>
    <w:rsid w:val="00AB374D"/>
    <w:rsid w:val="00AB4815"/>
    <w:rsid w:val="00AB48FE"/>
    <w:rsid w:val="00AB64D5"/>
    <w:rsid w:val="00AB75A0"/>
    <w:rsid w:val="00AB7ACD"/>
    <w:rsid w:val="00AC0DA0"/>
    <w:rsid w:val="00AC14CE"/>
    <w:rsid w:val="00AC25B4"/>
    <w:rsid w:val="00AC2D06"/>
    <w:rsid w:val="00AC365E"/>
    <w:rsid w:val="00AC5085"/>
    <w:rsid w:val="00AC5115"/>
    <w:rsid w:val="00AC542A"/>
    <w:rsid w:val="00AC5886"/>
    <w:rsid w:val="00AC7350"/>
    <w:rsid w:val="00AC793E"/>
    <w:rsid w:val="00AC7B22"/>
    <w:rsid w:val="00AD09F9"/>
    <w:rsid w:val="00AD19FF"/>
    <w:rsid w:val="00AD1F8C"/>
    <w:rsid w:val="00AD2055"/>
    <w:rsid w:val="00AD2CCB"/>
    <w:rsid w:val="00AD330C"/>
    <w:rsid w:val="00AD3442"/>
    <w:rsid w:val="00AD386A"/>
    <w:rsid w:val="00AD435B"/>
    <w:rsid w:val="00AD4956"/>
    <w:rsid w:val="00AD5CFE"/>
    <w:rsid w:val="00AD5E1B"/>
    <w:rsid w:val="00AD749D"/>
    <w:rsid w:val="00AD772F"/>
    <w:rsid w:val="00AE0592"/>
    <w:rsid w:val="00AE0C1B"/>
    <w:rsid w:val="00AE39D5"/>
    <w:rsid w:val="00AE3E68"/>
    <w:rsid w:val="00AE3EBF"/>
    <w:rsid w:val="00AE3EC7"/>
    <w:rsid w:val="00AE4C75"/>
    <w:rsid w:val="00AE51A8"/>
    <w:rsid w:val="00AE5B2E"/>
    <w:rsid w:val="00AE6E77"/>
    <w:rsid w:val="00AE7ADB"/>
    <w:rsid w:val="00AE7B76"/>
    <w:rsid w:val="00AF0555"/>
    <w:rsid w:val="00AF1217"/>
    <w:rsid w:val="00AF147B"/>
    <w:rsid w:val="00AF186F"/>
    <w:rsid w:val="00AF3340"/>
    <w:rsid w:val="00AF5E88"/>
    <w:rsid w:val="00AF632F"/>
    <w:rsid w:val="00AF7701"/>
    <w:rsid w:val="00AF772D"/>
    <w:rsid w:val="00AF79EB"/>
    <w:rsid w:val="00B0058C"/>
    <w:rsid w:val="00B00BF7"/>
    <w:rsid w:val="00B018AF"/>
    <w:rsid w:val="00B01A62"/>
    <w:rsid w:val="00B025E6"/>
    <w:rsid w:val="00B02FA1"/>
    <w:rsid w:val="00B04174"/>
    <w:rsid w:val="00B05E9A"/>
    <w:rsid w:val="00B06DCE"/>
    <w:rsid w:val="00B06E4B"/>
    <w:rsid w:val="00B100BB"/>
    <w:rsid w:val="00B119AA"/>
    <w:rsid w:val="00B11F35"/>
    <w:rsid w:val="00B1320C"/>
    <w:rsid w:val="00B145A7"/>
    <w:rsid w:val="00B14977"/>
    <w:rsid w:val="00B14A8E"/>
    <w:rsid w:val="00B14C35"/>
    <w:rsid w:val="00B14EEC"/>
    <w:rsid w:val="00B153BE"/>
    <w:rsid w:val="00B155B4"/>
    <w:rsid w:val="00B15AEE"/>
    <w:rsid w:val="00B160E4"/>
    <w:rsid w:val="00B16B41"/>
    <w:rsid w:val="00B2007A"/>
    <w:rsid w:val="00B2123E"/>
    <w:rsid w:val="00B21264"/>
    <w:rsid w:val="00B21281"/>
    <w:rsid w:val="00B231F3"/>
    <w:rsid w:val="00B2437C"/>
    <w:rsid w:val="00B24931"/>
    <w:rsid w:val="00B24F2E"/>
    <w:rsid w:val="00B27E85"/>
    <w:rsid w:val="00B302C5"/>
    <w:rsid w:val="00B30617"/>
    <w:rsid w:val="00B308C3"/>
    <w:rsid w:val="00B31142"/>
    <w:rsid w:val="00B313D2"/>
    <w:rsid w:val="00B318E3"/>
    <w:rsid w:val="00B32878"/>
    <w:rsid w:val="00B34149"/>
    <w:rsid w:val="00B346CD"/>
    <w:rsid w:val="00B3538E"/>
    <w:rsid w:val="00B35A3A"/>
    <w:rsid w:val="00B360B9"/>
    <w:rsid w:val="00B36236"/>
    <w:rsid w:val="00B4194E"/>
    <w:rsid w:val="00B420DB"/>
    <w:rsid w:val="00B42529"/>
    <w:rsid w:val="00B42ED8"/>
    <w:rsid w:val="00B42FA6"/>
    <w:rsid w:val="00B4324C"/>
    <w:rsid w:val="00B43C6C"/>
    <w:rsid w:val="00B4545E"/>
    <w:rsid w:val="00B469C1"/>
    <w:rsid w:val="00B47150"/>
    <w:rsid w:val="00B504A2"/>
    <w:rsid w:val="00B5107B"/>
    <w:rsid w:val="00B5231A"/>
    <w:rsid w:val="00B52356"/>
    <w:rsid w:val="00B52EAE"/>
    <w:rsid w:val="00B53ADB"/>
    <w:rsid w:val="00B53C93"/>
    <w:rsid w:val="00B5514A"/>
    <w:rsid w:val="00B555E2"/>
    <w:rsid w:val="00B55DA8"/>
    <w:rsid w:val="00B56184"/>
    <w:rsid w:val="00B6086E"/>
    <w:rsid w:val="00B6139E"/>
    <w:rsid w:val="00B61FAC"/>
    <w:rsid w:val="00B62088"/>
    <w:rsid w:val="00B62206"/>
    <w:rsid w:val="00B641DF"/>
    <w:rsid w:val="00B64215"/>
    <w:rsid w:val="00B652D9"/>
    <w:rsid w:val="00B65B08"/>
    <w:rsid w:val="00B65F6D"/>
    <w:rsid w:val="00B66315"/>
    <w:rsid w:val="00B6661F"/>
    <w:rsid w:val="00B67167"/>
    <w:rsid w:val="00B70196"/>
    <w:rsid w:val="00B70827"/>
    <w:rsid w:val="00B70BAF"/>
    <w:rsid w:val="00B70CB3"/>
    <w:rsid w:val="00B710B9"/>
    <w:rsid w:val="00B7149F"/>
    <w:rsid w:val="00B7192C"/>
    <w:rsid w:val="00B719F8"/>
    <w:rsid w:val="00B71B1A"/>
    <w:rsid w:val="00B7265E"/>
    <w:rsid w:val="00B73105"/>
    <w:rsid w:val="00B75825"/>
    <w:rsid w:val="00B760DA"/>
    <w:rsid w:val="00B7622B"/>
    <w:rsid w:val="00B76A7D"/>
    <w:rsid w:val="00B76CDF"/>
    <w:rsid w:val="00B77331"/>
    <w:rsid w:val="00B774D2"/>
    <w:rsid w:val="00B7769A"/>
    <w:rsid w:val="00B777A6"/>
    <w:rsid w:val="00B77D7D"/>
    <w:rsid w:val="00B8037E"/>
    <w:rsid w:val="00B80605"/>
    <w:rsid w:val="00B80C4C"/>
    <w:rsid w:val="00B80D52"/>
    <w:rsid w:val="00B8210B"/>
    <w:rsid w:val="00B8231C"/>
    <w:rsid w:val="00B826D4"/>
    <w:rsid w:val="00B82734"/>
    <w:rsid w:val="00B84016"/>
    <w:rsid w:val="00B86E76"/>
    <w:rsid w:val="00B909D5"/>
    <w:rsid w:val="00B90C4C"/>
    <w:rsid w:val="00B91CA3"/>
    <w:rsid w:val="00B9220D"/>
    <w:rsid w:val="00B94792"/>
    <w:rsid w:val="00B94D1A"/>
    <w:rsid w:val="00B959FB"/>
    <w:rsid w:val="00B96D2A"/>
    <w:rsid w:val="00B97A97"/>
    <w:rsid w:val="00B97C88"/>
    <w:rsid w:val="00BA0650"/>
    <w:rsid w:val="00BA1631"/>
    <w:rsid w:val="00BA18EE"/>
    <w:rsid w:val="00BA22D1"/>
    <w:rsid w:val="00BA3633"/>
    <w:rsid w:val="00BA4267"/>
    <w:rsid w:val="00BA43F8"/>
    <w:rsid w:val="00BA5460"/>
    <w:rsid w:val="00BA550C"/>
    <w:rsid w:val="00BA688A"/>
    <w:rsid w:val="00BA6C98"/>
    <w:rsid w:val="00BB082F"/>
    <w:rsid w:val="00BB0A6D"/>
    <w:rsid w:val="00BB1F3C"/>
    <w:rsid w:val="00BB4387"/>
    <w:rsid w:val="00BB4E8E"/>
    <w:rsid w:val="00BB574F"/>
    <w:rsid w:val="00BB590B"/>
    <w:rsid w:val="00BB5EFD"/>
    <w:rsid w:val="00BB65E3"/>
    <w:rsid w:val="00BB6C5E"/>
    <w:rsid w:val="00BB795C"/>
    <w:rsid w:val="00BC0014"/>
    <w:rsid w:val="00BC0423"/>
    <w:rsid w:val="00BC228C"/>
    <w:rsid w:val="00BC23AF"/>
    <w:rsid w:val="00BC251B"/>
    <w:rsid w:val="00BC2D2F"/>
    <w:rsid w:val="00BC406B"/>
    <w:rsid w:val="00BC5096"/>
    <w:rsid w:val="00BC5374"/>
    <w:rsid w:val="00BC72A2"/>
    <w:rsid w:val="00BD01D5"/>
    <w:rsid w:val="00BD02AE"/>
    <w:rsid w:val="00BD0353"/>
    <w:rsid w:val="00BD0964"/>
    <w:rsid w:val="00BD11F8"/>
    <w:rsid w:val="00BD136E"/>
    <w:rsid w:val="00BD147D"/>
    <w:rsid w:val="00BD2488"/>
    <w:rsid w:val="00BD3007"/>
    <w:rsid w:val="00BD3414"/>
    <w:rsid w:val="00BD452B"/>
    <w:rsid w:val="00BD47E2"/>
    <w:rsid w:val="00BD4FDE"/>
    <w:rsid w:val="00BD5685"/>
    <w:rsid w:val="00BD5802"/>
    <w:rsid w:val="00BD6DED"/>
    <w:rsid w:val="00BD7A14"/>
    <w:rsid w:val="00BE002D"/>
    <w:rsid w:val="00BE2010"/>
    <w:rsid w:val="00BE2105"/>
    <w:rsid w:val="00BE26E3"/>
    <w:rsid w:val="00BE3851"/>
    <w:rsid w:val="00BE3BA8"/>
    <w:rsid w:val="00BE3EA7"/>
    <w:rsid w:val="00BE461A"/>
    <w:rsid w:val="00BE4CC5"/>
    <w:rsid w:val="00BE677B"/>
    <w:rsid w:val="00BE6D87"/>
    <w:rsid w:val="00BF189C"/>
    <w:rsid w:val="00BF2A5E"/>
    <w:rsid w:val="00BF2E95"/>
    <w:rsid w:val="00BF3306"/>
    <w:rsid w:val="00BF354D"/>
    <w:rsid w:val="00BF35A4"/>
    <w:rsid w:val="00BF3A5D"/>
    <w:rsid w:val="00BF3E71"/>
    <w:rsid w:val="00BF580E"/>
    <w:rsid w:val="00BF652F"/>
    <w:rsid w:val="00BF68DE"/>
    <w:rsid w:val="00BF6BD3"/>
    <w:rsid w:val="00BF7D2C"/>
    <w:rsid w:val="00C007C3"/>
    <w:rsid w:val="00C0110B"/>
    <w:rsid w:val="00C0141F"/>
    <w:rsid w:val="00C01A67"/>
    <w:rsid w:val="00C022CE"/>
    <w:rsid w:val="00C02D4E"/>
    <w:rsid w:val="00C054EF"/>
    <w:rsid w:val="00C05A2C"/>
    <w:rsid w:val="00C05B2F"/>
    <w:rsid w:val="00C06728"/>
    <w:rsid w:val="00C06D14"/>
    <w:rsid w:val="00C07F04"/>
    <w:rsid w:val="00C1193B"/>
    <w:rsid w:val="00C11AE3"/>
    <w:rsid w:val="00C12BA7"/>
    <w:rsid w:val="00C13662"/>
    <w:rsid w:val="00C1369D"/>
    <w:rsid w:val="00C137BB"/>
    <w:rsid w:val="00C144FF"/>
    <w:rsid w:val="00C1555A"/>
    <w:rsid w:val="00C15A39"/>
    <w:rsid w:val="00C15B6F"/>
    <w:rsid w:val="00C170A8"/>
    <w:rsid w:val="00C17B73"/>
    <w:rsid w:val="00C17C2A"/>
    <w:rsid w:val="00C2019D"/>
    <w:rsid w:val="00C20D4B"/>
    <w:rsid w:val="00C21B25"/>
    <w:rsid w:val="00C2213F"/>
    <w:rsid w:val="00C22293"/>
    <w:rsid w:val="00C22815"/>
    <w:rsid w:val="00C236EB"/>
    <w:rsid w:val="00C23CAE"/>
    <w:rsid w:val="00C24A36"/>
    <w:rsid w:val="00C25A45"/>
    <w:rsid w:val="00C27761"/>
    <w:rsid w:val="00C31C3A"/>
    <w:rsid w:val="00C320A1"/>
    <w:rsid w:val="00C32432"/>
    <w:rsid w:val="00C32AED"/>
    <w:rsid w:val="00C33DD1"/>
    <w:rsid w:val="00C33F38"/>
    <w:rsid w:val="00C3420D"/>
    <w:rsid w:val="00C36750"/>
    <w:rsid w:val="00C36D42"/>
    <w:rsid w:val="00C405F9"/>
    <w:rsid w:val="00C41D44"/>
    <w:rsid w:val="00C41DAC"/>
    <w:rsid w:val="00C4262F"/>
    <w:rsid w:val="00C43DB6"/>
    <w:rsid w:val="00C4414A"/>
    <w:rsid w:val="00C45044"/>
    <w:rsid w:val="00C472C3"/>
    <w:rsid w:val="00C4779E"/>
    <w:rsid w:val="00C50E64"/>
    <w:rsid w:val="00C5121C"/>
    <w:rsid w:val="00C517C6"/>
    <w:rsid w:val="00C5196C"/>
    <w:rsid w:val="00C5239A"/>
    <w:rsid w:val="00C52603"/>
    <w:rsid w:val="00C528E1"/>
    <w:rsid w:val="00C52F04"/>
    <w:rsid w:val="00C53143"/>
    <w:rsid w:val="00C53DDA"/>
    <w:rsid w:val="00C541E9"/>
    <w:rsid w:val="00C55C47"/>
    <w:rsid w:val="00C56AE7"/>
    <w:rsid w:val="00C57281"/>
    <w:rsid w:val="00C606DE"/>
    <w:rsid w:val="00C60A6D"/>
    <w:rsid w:val="00C60DBD"/>
    <w:rsid w:val="00C6148A"/>
    <w:rsid w:val="00C61580"/>
    <w:rsid w:val="00C6381A"/>
    <w:rsid w:val="00C63CEA"/>
    <w:rsid w:val="00C64370"/>
    <w:rsid w:val="00C66ABE"/>
    <w:rsid w:val="00C67234"/>
    <w:rsid w:val="00C67968"/>
    <w:rsid w:val="00C67CA5"/>
    <w:rsid w:val="00C67DEC"/>
    <w:rsid w:val="00C706D1"/>
    <w:rsid w:val="00C71711"/>
    <w:rsid w:val="00C71777"/>
    <w:rsid w:val="00C719D9"/>
    <w:rsid w:val="00C71FD6"/>
    <w:rsid w:val="00C734C1"/>
    <w:rsid w:val="00C746C5"/>
    <w:rsid w:val="00C74B8C"/>
    <w:rsid w:val="00C761E5"/>
    <w:rsid w:val="00C76664"/>
    <w:rsid w:val="00C7689C"/>
    <w:rsid w:val="00C77F99"/>
    <w:rsid w:val="00C8096F"/>
    <w:rsid w:val="00C81F36"/>
    <w:rsid w:val="00C823F0"/>
    <w:rsid w:val="00C8298D"/>
    <w:rsid w:val="00C82E75"/>
    <w:rsid w:val="00C8419A"/>
    <w:rsid w:val="00C84432"/>
    <w:rsid w:val="00C855EB"/>
    <w:rsid w:val="00C8563E"/>
    <w:rsid w:val="00C85B58"/>
    <w:rsid w:val="00C8633D"/>
    <w:rsid w:val="00C876FB"/>
    <w:rsid w:val="00C87C93"/>
    <w:rsid w:val="00C9016D"/>
    <w:rsid w:val="00C9031E"/>
    <w:rsid w:val="00C904C7"/>
    <w:rsid w:val="00C90C85"/>
    <w:rsid w:val="00C919C4"/>
    <w:rsid w:val="00C91CC5"/>
    <w:rsid w:val="00C91DE9"/>
    <w:rsid w:val="00C9202A"/>
    <w:rsid w:val="00C9227C"/>
    <w:rsid w:val="00C925BC"/>
    <w:rsid w:val="00C92963"/>
    <w:rsid w:val="00C93056"/>
    <w:rsid w:val="00C93511"/>
    <w:rsid w:val="00C946A3"/>
    <w:rsid w:val="00C95115"/>
    <w:rsid w:val="00C9603B"/>
    <w:rsid w:val="00C964D8"/>
    <w:rsid w:val="00C96F4B"/>
    <w:rsid w:val="00C97460"/>
    <w:rsid w:val="00CA0431"/>
    <w:rsid w:val="00CA2470"/>
    <w:rsid w:val="00CA26E4"/>
    <w:rsid w:val="00CA3665"/>
    <w:rsid w:val="00CA3DA5"/>
    <w:rsid w:val="00CA42F8"/>
    <w:rsid w:val="00CA45D2"/>
    <w:rsid w:val="00CA4D94"/>
    <w:rsid w:val="00CA532B"/>
    <w:rsid w:val="00CA580A"/>
    <w:rsid w:val="00CB0053"/>
    <w:rsid w:val="00CB05E4"/>
    <w:rsid w:val="00CB095A"/>
    <w:rsid w:val="00CB339A"/>
    <w:rsid w:val="00CB36E7"/>
    <w:rsid w:val="00CB3D51"/>
    <w:rsid w:val="00CB463B"/>
    <w:rsid w:val="00CB5237"/>
    <w:rsid w:val="00CB5FFC"/>
    <w:rsid w:val="00CB7673"/>
    <w:rsid w:val="00CC0790"/>
    <w:rsid w:val="00CC35AF"/>
    <w:rsid w:val="00CC35ED"/>
    <w:rsid w:val="00CC3655"/>
    <w:rsid w:val="00CC3741"/>
    <w:rsid w:val="00CC3856"/>
    <w:rsid w:val="00CC3E56"/>
    <w:rsid w:val="00CC4D88"/>
    <w:rsid w:val="00CC636C"/>
    <w:rsid w:val="00CC6D8E"/>
    <w:rsid w:val="00CD0B80"/>
    <w:rsid w:val="00CD153C"/>
    <w:rsid w:val="00CD1713"/>
    <w:rsid w:val="00CD17DB"/>
    <w:rsid w:val="00CD1D89"/>
    <w:rsid w:val="00CD208F"/>
    <w:rsid w:val="00CD22EC"/>
    <w:rsid w:val="00CD2C1E"/>
    <w:rsid w:val="00CD2C73"/>
    <w:rsid w:val="00CD3486"/>
    <w:rsid w:val="00CD457B"/>
    <w:rsid w:val="00CD4B14"/>
    <w:rsid w:val="00CD51F9"/>
    <w:rsid w:val="00CD58A1"/>
    <w:rsid w:val="00CD73B2"/>
    <w:rsid w:val="00CD7660"/>
    <w:rsid w:val="00CD7A18"/>
    <w:rsid w:val="00CD7EAC"/>
    <w:rsid w:val="00CE05A5"/>
    <w:rsid w:val="00CE0C07"/>
    <w:rsid w:val="00CE1E7D"/>
    <w:rsid w:val="00CE3302"/>
    <w:rsid w:val="00CE4261"/>
    <w:rsid w:val="00CE58E2"/>
    <w:rsid w:val="00CE7392"/>
    <w:rsid w:val="00CE74AD"/>
    <w:rsid w:val="00CF0F12"/>
    <w:rsid w:val="00CF1345"/>
    <w:rsid w:val="00CF22A7"/>
    <w:rsid w:val="00CF2992"/>
    <w:rsid w:val="00CF3DB2"/>
    <w:rsid w:val="00CF545A"/>
    <w:rsid w:val="00CF6191"/>
    <w:rsid w:val="00CF7D68"/>
    <w:rsid w:val="00D0013D"/>
    <w:rsid w:val="00D0106D"/>
    <w:rsid w:val="00D0114A"/>
    <w:rsid w:val="00D0143A"/>
    <w:rsid w:val="00D01A1A"/>
    <w:rsid w:val="00D031FA"/>
    <w:rsid w:val="00D04E89"/>
    <w:rsid w:val="00D0690B"/>
    <w:rsid w:val="00D07B54"/>
    <w:rsid w:val="00D114AD"/>
    <w:rsid w:val="00D1208D"/>
    <w:rsid w:val="00D12EC7"/>
    <w:rsid w:val="00D14E73"/>
    <w:rsid w:val="00D14F37"/>
    <w:rsid w:val="00D161ED"/>
    <w:rsid w:val="00D2010A"/>
    <w:rsid w:val="00D217CE"/>
    <w:rsid w:val="00D226DF"/>
    <w:rsid w:val="00D23200"/>
    <w:rsid w:val="00D232A4"/>
    <w:rsid w:val="00D232BD"/>
    <w:rsid w:val="00D236C4"/>
    <w:rsid w:val="00D237B3"/>
    <w:rsid w:val="00D242A3"/>
    <w:rsid w:val="00D24EFC"/>
    <w:rsid w:val="00D253FF"/>
    <w:rsid w:val="00D25950"/>
    <w:rsid w:val="00D26DF4"/>
    <w:rsid w:val="00D27915"/>
    <w:rsid w:val="00D27E5E"/>
    <w:rsid w:val="00D3141F"/>
    <w:rsid w:val="00D31919"/>
    <w:rsid w:val="00D33A16"/>
    <w:rsid w:val="00D3450C"/>
    <w:rsid w:val="00D37E67"/>
    <w:rsid w:val="00D37F06"/>
    <w:rsid w:val="00D40DC2"/>
    <w:rsid w:val="00D41427"/>
    <w:rsid w:val="00D41D2B"/>
    <w:rsid w:val="00D420A8"/>
    <w:rsid w:val="00D422E8"/>
    <w:rsid w:val="00D42577"/>
    <w:rsid w:val="00D4318A"/>
    <w:rsid w:val="00D43456"/>
    <w:rsid w:val="00D43DC8"/>
    <w:rsid w:val="00D44C9E"/>
    <w:rsid w:val="00D45062"/>
    <w:rsid w:val="00D46324"/>
    <w:rsid w:val="00D46483"/>
    <w:rsid w:val="00D46D14"/>
    <w:rsid w:val="00D47DE7"/>
    <w:rsid w:val="00D50136"/>
    <w:rsid w:val="00D5042F"/>
    <w:rsid w:val="00D50D75"/>
    <w:rsid w:val="00D51088"/>
    <w:rsid w:val="00D5154D"/>
    <w:rsid w:val="00D521B3"/>
    <w:rsid w:val="00D53250"/>
    <w:rsid w:val="00D550EC"/>
    <w:rsid w:val="00D57333"/>
    <w:rsid w:val="00D57F88"/>
    <w:rsid w:val="00D60B55"/>
    <w:rsid w:val="00D61280"/>
    <w:rsid w:val="00D61B07"/>
    <w:rsid w:val="00D62513"/>
    <w:rsid w:val="00D629B9"/>
    <w:rsid w:val="00D638F3"/>
    <w:rsid w:val="00D63B6E"/>
    <w:rsid w:val="00D64553"/>
    <w:rsid w:val="00D64E37"/>
    <w:rsid w:val="00D66059"/>
    <w:rsid w:val="00D665CC"/>
    <w:rsid w:val="00D66C7B"/>
    <w:rsid w:val="00D66CAD"/>
    <w:rsid w:val="00D66DC9"/>
    <w:rsid w:val="00D67BDB"/>
    <w:rsid w:val="00D702CF"/>
    <w:rsid w:val="00D7131E"/>
    <w:rsid w:val="00D72F47"/>
    <w:rsid w:val="00D7374B"/>
    <w:rsid w:val="00D7452A"/>
    <w:rsid w:val="00D75672"/>
    <w:rsid w:val="00D759A7"/>
    <w:rsid w:val="00D75EA9"/>
    <w:rsid w:val="00D807B1"/>
    <w:rsid w:val="00D80854"/>
    <w:rsid w:val="00D80E95"/>
    <w:rsid w:val="00D8303C"/>
    <w:rsid w:val="00D8492F"/>
    <w:rsid w:val="00D85A4F"/>
    <w:rsid w:val="00D863BB"/>
    <w:rsid w:val="00D86651"/>
    <w:rsid w:val="00D90020"/>
    <w:rsid w:val="00D90324"/>
    <w:rsid w:val="00D9065E"/>
    <w:rsid w:val="00D9084D"/>
    <w:rsid w:val="00D90890"/>
    <w:rsid w:val="00D910B5"/>
    <w:rsid w:val="00D910DC"/>
    <w:rsid w:val="00D911DA"/>
    <w:rsid w:val="00D91A36"/>
    <w:rsid w:val="00D9311F"/>
    <w:rsid w:val="00D93BFF"/>
    <w:rsid w:val="00D93C1D"/>
    <w:rsid w:val="00D942C6"/>
    <w:rsid w:val="00D948D0"/>
    <w:rsid w:val="00D949E2"/>
    <w:rsid w:val="00D94A80"/>
    <w:rsid w:val="00D95F4A"/>
    <w:rsid w:val="00DA0904"/>
    <w:rsid w:val="00DA2834"/>
    <w:rsid w:val="00DA3980"/>
    <w:rsid w:val="00DA3BE5"/>
    <w:rsid w:val="00DA54C2"/>
    <w:rsid w:val="00DA5544"/>
    <w:rsid w:val="00DA6AA0"/>
    <w:rsid w:val="00DA7712"/>
    <w:rsid w:val="00DA786E"/>
    <w:rsid w:val="00DB1959"/>
    <w:rsid w:val="00DB2696"/>
    <w:rsid w:val="00DB29E5"/>
    <w:rsid w:val="00DB2C85"/>
    <w:rsid w:val="00DB2CB7"/>
    <w:rsid w:val="00DB30A4"/>
    <w:rsid w:val="00DB3F9F"/>
    <w:rsid w:val="00DB3FB1"/>
    <w:rsid w:val="00DB596F"/>
    <w:rsid w:val="00DB5F2F"/>
    <w:rsid w:val="00DB79B3"/>
    <w:rsid w:val="00DB7B0A"/>
    <w:rsid w:val="00DC25E6"/>
    <w:rsid w:val="00DC47BA"/>
    <w:rsid w:val="00DC4CED"/>
    <w:rsid w:val="00DC664B"/>
    <w:rsid w:val="00DC6656"/>
    <w:rsid w:val="00DC7257"/>
    <w:rsid w:val="00DD032B"/>
    <w:rsid w:val="00DD0693"/>
    <w:rsid w:val="00DD1C22"/>
    <w:rsid w:val="00DD24D3"/>
    <w:rsid w:val="00DD43DE"/>
    <w:rsid w:val="00DD52A9"/>
    <w:rsid w:val="00DD5D12"/>
    <w:rsid w:val="00DD5FF2"/>
    <w:rsid w:val="00DD62E3"/>
    <w:rsid w:val="00DD64FA"/>
    <w:rsid w:val="00DD6C3F"/>
    <w:rsid w:val="00DD6F55"/>
    <w:rsid w:val="00DD7A48"/>
    <w:rsid w:val="00DE0574"/>
    <w:rsid w:val="00DE0C95"/>
    <w:rsid w:val="00DE172D"/>
    <w:rsid w:val="00DE19BA"/>
    <w:rsid w:val="00DE24C7"/>
    <w:rsid w:val="00DE3160"/>
    <w:rsid w:val="00DE431B"/>
    <w:rsid w:val="00DE60FC"/>
    <w:rsid w:val="00DE7D03"/>
    <w:rsid w:val="00DF0245"/>
    <w:rsid w:val="00DF02C6"/>
    <w:rsid w:val="00DF0EBB"/>
    <w:rsid w:val="00DF17D9"/>
    <w:rsid w:val="00DF1F09"/>
    <w:rsid w:val="00DF3823"/>
    <w:rsid w:val="00DF4368"/>
    <w:rsid w:val="00DF4C91"/>
    <w:rsid w:val="00DF508E"/>
    <w:rsid w:val="00DF524C"/>
    <w:rsid w:val="00DF5E10"/>
    <w:rsid w:val="00DF7137"/>
    <w:rsid w:val="00DF7449"/>
    <w:rsid w:val="00E00213"/>
    <w:rsid w:val="00E0092C"/>
    <w:rsid w:val="00E01013"/>
    <w:rsid w:val="00E01E1E"/>
    <w:rsid w:val="00E02563"/>
    <w:rsid w:val="00E02982"/>
    <w:rsid w:val="00E02B3B"/>
    <w:rsid w:val="00E0398F"/>
    <w:rsid w:val="00E04B8E"/>
    <w:rsid w:val="00E072A6"/>
    <w:rsid w:val="00E0750C"/>
    <w:rsid w:val="00E077F5"/>
    <w:rsid w:val="00E079C1"/>
    <w:rsid w:val="00E07AC2"/>
    <w:rsid w:val="00E10798"/>
    <w:rsid w:val="00E11EC1"/>
    <w:rsid w:val="00E13E1F"/>
    <w:rsid w:val="00E164F8"/>
    <w:rsid w:val="00E16684"/>
    <w:rsid w:val="00E17D3F"/>
    <w:rsid w:val="00E204A2"/>
    <w:rsid w:val="00E20F9E"/>
    <w:rsid w:val="00E233ED"/>
    <w:rsid w:val="00E2394C"/>
    <w:rsid w:val="00E24C56"/>
    <w:rsid w:val="00E24E9A"/>
    <w:rsid w:val="00E252D5"/>
    <w:rsid w:val="00E26E8B"/>
    <w:rsid w:val="00E30602"/>
    <w:rsid w:val="00E3146E"/>
    <w:rsid w:val="00E32BC8"/>
    <w:rsid w:val="00E332EA"/>
    <w:rsid w:val="00E33AB6"/>
    <w:rsid w:val="00E3430F"/>
    <w:rsid w:val="00E3533F"/>
    <w:rsid w:val="00E35AA7"/>
    <w:rsid w:val="00E36A36"/>
    <w:rsid w:val="00E36BC0"/>
    <w:rsid w:val="00E370E6"/>
    <w:rsid w:val="00E40B97"/>
    <w:rsid w:val="00E4124A"/>
    <w:rsid w:val="00E41701"/>
    <w:rsid w:val="00E41D0B"/>
    <w:rsid w:val="00E42CF5"/>
    <w:rsid w:val="00E42E44"/>
    <w:rsid w:val="00E431E1"/>
    <w:rsid w:val="00E44ACB"/>
    <w:rsid w:val="00E452ED"/>
    <w:rsid w:val="00E46D6C"/>
    <w:rsid w:val="00E4775B"/>
    <w:rsid w:val="00E50694"/>
    <w:rsid w:val="00E50707"/>
    <w:rsid w:val="00E52C27"/>
    <w:rsid w:val="00E53FF4"/>
    <w:rsid w:val="00E5437C"/>
    <w:rsid w:val="00E54A16"/>
    <w:rsid w:val="00E54ACD"/>
    <w:rsid w:val="00E54B0E"/>
    <w:rsid w:val="00E554A3"/>
    <w:rsid w:val="00E55731"/>
    <w:rsid w:val="00E55A69"/>
    <w:rsid w:val="00E55B18"/>
    <w:rsid w:val="00E56238"/>
    <w:rsid w:val="00E567B3"/>
    <w:rsid w:val="00E56EDE"/>
    <w:rsid w:val="00E570D5"/>
    <w:rsid w:val="00E57F45"/>
    <w:rsid w:val="00E602AA"/>
    <w:rsid w:val="00E6061A"/>
    <w:rsid w:val="00E606BF"/>
    <w:rsid w:val="00E60E0B"/>
    <w:rsid w:val="00E61743"/>
    <w:rsid w:val="00E617CB"/>
    <w:rsid w:val="00E62B3F"/>
    <w:rsid w:val="00E64E98"/>
    <w:rsid w:val="00E64F9B"/>
    <w:rsid w:val="00E65763"/>
    <w:rsid w:val="00E65A96"/>
    <w:rsid w:val="00E71BC4"/>
    <w:rsid w:val="00E7224A"/>
    <w:rsid w:val="00E7231B"/>
    <w:rsid w:val="00E72556"/>
    <w:rsid w:val="00E72E27"/>
    <w:rsid w:val="00E72E74"/>
    <w:rsid w:val="00E738F3"/>
    <w:rsid w:val="00E73CE1"/>
    <w:rsid w:val="00E73DDC"/>
    <w:rsid w:val="00E742AB"/>
    <w:rsid w:val="00E747B3"/>
    <w:rsid w:val="00E75438"/>
    <w:rsid w:val="00E75BED"/>
    <w:rsid w:val="00E76177"/>
    <w:rsid w:val="00E77A19"/>
    <w:rsid w:val="00E80427"/>
    <w:rsid w:val="00E80557"/>
    <w:rsid w:val="00E8078A"/>
    <w:rsid w:val="00E81F92"/>
    <w:rsid w:val="00E82A0D"/>
    <w:rsid w:val="00E830AB"/>
    <w:rsid w:val="00E8324E"/>
    <w:rsid w:val="00E83D45"/>
    <w:rsid w:val="00E842F1"/>
    <w:rsid w:val="00E8476B"/>
    <w:rsid w:val="00E84B26"/>
    <w:rsid w:val="00E85A78"/>
    <w:rsid w:val="00E8653B"/>
    <w:rsid w:val="00E86838"/>
    <w:rsid w:val="00E8745A"/>
    <w:rsid w:val="00E87A00"/>
    <w:rsid w:val="00E9110A"/>
    <w:rsid w:val="00E9179F"/>
    <w:rsid w:val="00E921FB"/>
    <w:rsid w:val="00E930B0"/>
    <w:rsid w:val="00E930ED"/>
    <w:rsid w:val="00E9452C"/>
    <w:rsid w:val="00E94579"/>
    <w:rsid w:val="00E945A2"/>
    <w:rsid w:val="00E95532"/>
    <w:rsid w:val="00E955CF"/>
    <w:rsid w:val="00E964C4"/>
    <w:rsid w:val="00EA0101"/>
    <w:rsid w:val="00EA12F5"/>
    <w:rsid w:val="00EA1789"/>
    <w:rsid w:val="00EA2AB8"/>
    <w:rsid w:val="00EA2AE4"/>
    <w:rsid w:val="00EA34D1"/>
    <w:rsid w:val="00EA524C"/>
    <w:rsid w:val="00EA5472"/>
    <w:rsid w:val="00EA56E1"/>
    <w:rsid w:val="00EB0592"/>
    <w:rsid w:val="00EB0CDA"/>
    <w:rsid w:val="00EB0F0E"/>
    <w:rsid w:val="00EB0F5B"/>
    <w:rsid w:val="00EB1A0C"/>
    <w:rsid w:val="00EB41F8"/>
    <w:rsid w:val="00EB58B5"/>
    <w:rsid w:val="00EB5CD4"/>
    <w:rsid w:val="00EB6831"/>
    <w:rsid w:val="00EB6974"/>
    <w:rsid w:val="00EB6F23"/>
    <w:rsid w:val="00EB7C90"/>
    <w:rsid w:val="00EC01E5"/>
    <w:rsid w:val="00EC0C9E"/>
    <w:rsid w:val="00EC1131"/>
    <w:rsid w:val="00EC18F6"/>
    <w:rsid w:val="00EC2320"/>
    <w:rsid w:val="00EC2710"/>
    <w:rsid w:val="00EC370F"/>
    <w:rsid w:val="00EC4E15"/>
    <w:rsid w:val="00EC59BA"/>
    <w:rsid w:val="00EC5AE5"/>
    <w:rsid w:val="00EC62CD"/>
    <w:rsid w:val="00EC714F"/>
    <w:rsid w:val="00EC786E"/>
    <w:rsid w:val="00ED261F"/>
    <w:rsid w:val="00ED2750"/>
    <w:rsid w:val="00ED2B23"/>
    <w:rsid w:val="00ED2E28"/>
    <w:rsid w:val="00ED3CF4"/>
    <w:rsid w:val="00ED4346"/>
    <w:rsid w:val="00ED4C14"/>
    <w:rsid w:val="00ED5641"/>
    <w:rsid w:val="00ED6117"/>
    <w:rsid w:val="00ED6541"/>
    <w:rsid w:val="00ED6D79"/>
    <w:rsid w:val="00EE3263"/>
    <w:rsid w:val="00EE3B8D"/>
    <w:rsid w:val="00EE4774"/>
    <w:rsid w:val="00EE489B"/>
    <w:rsid w:val="00EE59E8"/>
    <w:rsid w:val="00EE6105"/>
    <w:rsid w:val="00EE6491"/>
    <w:rsid w:val="00EE683F"/>
    <w:rsid w:val="00EF07AF"/>
    <w:rsid w:val="00EF1083"/>
    <w:rsid w:val="00EF15BB"/>
    <w:rsid w:val="00EF1D65"/>
    <w:rsid w:val="00EF2100"/>
    <w:rsid w:val="00EF231C"/>
    <w:rsid w:val="00EF299E"/>
    <w:rsid w:val="00EF2C47"/>
    <w:rsid w:val="00EF3291"/>
    <w:rsid w:val="00EF477A"/>
    <w:rsid w:val="00EF5CE2"/>
    <w:rsid w:val="00EF6208"/>
    <w:rsid w:val="00EF6590"/>
    <w:rsid w:val="00EF659E"/>
    <w:rsid w:val="00EF6F45"/>
    <w:rsid w:val="00EF7865"/>
    <w:rsid w:val="00EF7BF8"/>
    <w:rsid w:val="00F01038"/>
    <w:rsid w:val="00F020D9"/>
    <w:rsid w:val="00F02A6D"/>
    <w:rsid w:val="00F042DD"/>
    <w:rsid w:val="00F04BCD"/>
    <w:rsid w:val="00F053AC"/>
    <w:rsid w:val="00F055AA"/>
    <w:rsid w:val="00F06B43"/>
    <w:rsid w:val="00F102A3"/>
    <w:rsid w:val="00F10A2C"/>
    <w:rsid w:val="00F110DB"/>
    <w:rsid w:val="00F12673"/>
    <w:rsid w:val="00F135FD"/>
    <w:rsid w:val="00F14A33"/>
    <w:rsid w:val="00F16701"/>
    <w:rsid w:val="00F17081"/>
    <w:rsid w:val="00F17227"/>
    <w:rsid w:val="00F22596"/>
    <w:rsid w:val="00F228D5"/>
    <w:rsid w:val="00F22C85"/>
    <w:rsid w:val="00F255F7"/>
    <w:rsid w:val="00F264D9"/>
    <w:rsid w:val="00F26D6C"/>
    <w:rsid w:val="00F276FE"/>
    <w:rsid w:val="00F324B8"/>
    <w:rsid w:val="00F3296C"/>
    <w:rsid w:val="00F32A94"/>
    <w:rsid w:val="00F33587"/>
    <w:rsid w:val="00F3465D"/>
    <w:rsid w:val="00F34677"/>
    <w:rsid w:val="00F34926"/>
    <w:rsid w:val="00F34D93"/>
    <w:rsid w:val="00F34DA7"/>
    <w:rsid w:val="00F35340"/>
    <w:rsid w:val="00F35707"/>
    <w:rsid w:val="00F35CDE"/>
    <w:rsid w:val="00F35ECC"/>
    <w:rsid w:val="00F36F86"/>
    <w:rsid w:val="00F37614"/>
    <w:rsid w:val="00F41928"/>
    <w:rsid w:val="00F424B6"/>
    <w:rsid w:val="00F4367E"/>
    <w:rsid w:val="00F4543F"/>
    <w:rsid w:val="00F45495"/>
    <w:rsid w:val="00F4667F"/>
    <w:rsid w:val="00F522DE"/>
    <w:rsid w:val="00F531A8"/>
    <w:rsid w:val="00F534FB"/>
    <w:rsid w:val="00F53B37"/>
    <w:rsid w:val="00F53EA5"/>
    <w:rsid w:val="00F54796"/>
    <w:rsid w:val="00F54A39"/>
    <w:rsid w:val="00F54B3F"/>
    <w:rsid w:val="00F54E96"/>
    <w:rsid w:val="00F55996"/>
    <w:rsid w:val="00F56B23"/>
    <w:rsid w:val="00F571D2"/>
    <w:rsid w:val="00F5747F"/>
    <w:rsid w:val="00F6312B"/>
    <w:rsid w:val="00F6343B"/>
    <w:rsid w:val="00F638A9"/>
    <w:rsid w:val="00F63B3D"/>
    <w:rsid w:val="00F64945"/>
    <w:rsid w:val="00F650FD"/>
    <w:rsid w:val="00F66859"/>
    <w:rsid w:val="00F6754F"/>
    <w:rsid w:val="00F67818"/>
    <w:rsid w:val="00F67831"/>
    <w:rsid w:val="00F6794A"/>
    <w:rsid w:val="00F7049B"/>
    <w:rsid w:val="00F70EED"/>
    <w:rsid w:val="00F71669"/>
    <w:rsid w:val="00F71785"/>
    <w:rsid w:val="00F71B1A"/>
    <w:rsid w:val="00F7393B"/>
    <w:rsid w:val="00F73ABC"/>
    <w:rsid w:val="00F75C52"/>
    <w:rsid w:val="00F76F38"/>
    <w:rsid w:val="00F775F7"/>
    <w:rsid w:val="00F81997"/>
    <w:rsid w:val="00F81A58"/>
    <w:rsid w:val="00F82C9D"/>
    <w:rsid w:val="00F82FCE"/>
    <w:rsid w:val="00F8360B"/>
    <w:rsid w:val="00F83BE9"/>
    <w:rsid w:val="00F83E2A"/>
    <w:rsid w:val="00F843EB"/>
    <w:rsid w:val="00F849E6"/>
    <w:rsid w:val="00F85550"/>
    <w:rsid w:val="00F86B29"/>
    <w:rsid w:val="00F8796F"/>
    <w:rsid w:val="00F91B6E"/>
    <w:rsid w:val="00F91F07"/>
    <w:rsid w:val="00F92F35"/>
    <w:rsid w:val="00F92FA5"/>
    <w:rsid w:val="00F933BC"/>
    <w:rsid w:val="00F936DD"/>
    <w:rsid w:val="00F938E9"/>
    <w:rsid w:val="00F94750"/>
    <w:rsid w:val="00F96283"/>
    <w:rsid w:val="00F9653C"/>
    <w:rsid w:val="00F97C3D"/>
    <w:rsid w:val="00F97F81"/>
    <w:rsid w:val="00FA060F"/>
    <w:rsid w:val="00FA0821"/>
    <w:rsid w:val="00FA1630"/>
    <w:rsid w:val="00FA183A"/>
    <w:rsid w:val="00FA52AF"/>
    <w:rsid w:val="00FA61C1"/>
    <w:rsid w:val="00FA641B"/>
    <w:rsid w:val="00FA7D4F"/>
    <w:rsid w:val="00FB0F50"/>
    <w:rsid w:val="00FB22BC"/>
    <w:rsid w:val="00FB249F"/>
    <w:rsid w:val="00FB3EEE"/>
    <w:rsid w:val="00FB435E"/>
    <w:rsid w:val="00FB4DBD"/>
    <w:rsid w:val="00FB56E3"/>
    <w:rsid w:val="00FB7CBF"/>
    <w:rsid w:val="00FB7D1A"/>
    <w:rsid w:val="00FC1117"/>
    <w:rsid w:val="00FC1588"/>
    <w:rsid w:val="00FC2DA0"/>
    <w:rsid w:val="00FC31E0"/>
    <w:rsid w:val="00FC34BA"/>
    <w:rsid w:val="00FC382E"/>
    <w:rsid w:val="00FC4554"/>
    <w:rsid w:val="00FC65CA"/>
    <w:rsid w:val="00FC6AE1"/>
    <w:rsid w:val="00FD027B"/>
    <w:rsid w:val="00FD1339"/>
    <w:rsid w:val="00FD1BE3"/>
    <w:rsid w:val="00FD23A2"/>
    <w:rsid w:val="00FD37F5"/>
    <w:rsid w:val="00FD41DA"/>
    <w:rsid w:val="00FD6E34"/>
    <w:rsid w:val="00FD76C1"/>
    <w:rsid w:val="00FE14ED"/>
    <w:rsid w:val="00FE192C"/>
    <w:rsid w:val="00FE355F"/>
    <w:rsid w:val="00FE36A4"/>
    <w:rsid w:val="00FE42AF"/>
    <w:rsid w:val="00FE4A26"/>
    <w:rsid w:val="00FE54FE"/>
    <w:rsid w:val="00FE690D"/>
    <w:rsid w:val="00FE75E2"/>
    <w:rsid w:val="00FF081F"/>
    <w:rsid w:val="00FF0AE6"/>
    <w:rsid w:val="00FF109A"/>
    <w:rsid w:val="00FF246C"/>
    <w:rsid w:val="00FF26BF"/>
    <w:rsid w:val="00FF30BF"/>
    <w:rsid w:val="00FF4D9D"/>
    <w:rsid w:val="00FF69F9"/>
    <w:rsid w:val="02193255"/>
    <w:rsid w:val="021F6F6C"/>
    <w:rsid w:val="02263F87"/>
    <w:rsid w:val="0268B8E2"/>
    <w:rsid w:val="02E980C1"/>
    <w:rsid w:val="04F28ACE"/>
    <w:rsid w:val="07A0A14A"/>
    <w:rsid w:val="0948CE2F"/>
    <w:rsid w:val="0993F87F"/>
    <w:rsid w:val="0D3F138A"/>
    <w:rsid w:val="0F047AE5"/>
    <w:rsid w:val="0F16503D"/>
    <w:rsid w:val="0F33F46F"/>
    <w:rsid w:val="0F3A0A42"/>
    <w:rsid w:val="0FE8F8CB"/>
    <w:rsid w:val="0FFAA7E2"/>
    <w:rsid w:val="11E4AA5E"/>
    <w:rsid w:val="1276080A"/>
    <w:rsid w:val="135B6425"/>
    <w:rsid w:val="152AE05A"/>
    <w:rsid w:val="170B9643"/>
    <w:rsid w:val="17B1169B"/>
    <w:rsid w:val="197F5320"/>
    <w:rsid w:val="197F9CDF"/>
    <w:rsid w:val="19D790AA"/>
    <w:rsid w:val="19E58CD9"/>
    <w:rsid w:val="1B7F8DA2"/>
    <w:rsid w:val="1D583C9A"/>
    <w:rsid w:val="1DA0B5B9"/>
    <w:rsid w:val="1EE02DA2"/>
    <w:rsid w:val="21E83B51"/>
    <w:rsid w:val="2213BB0E"/>
    <w:rsid w:val="226FEA3E"/>
    <w:rsid w:val="24B12E84"/>
    <w:rsid w:val="25514362"/>
    <w:rsid w:val="2591A37E"/>
    <w:rsid w:val="25DC91A1"/>
    <w:rsid w:val="268CE831"/>
    <w:rsid w:val="26C87351"/>
    <w:rsid w:val="273CCA11"/>
    <w:rsid w:val="2957A61A"/>
    <w:rsid w:val="29B92B48"/>
    <w:rsid w:val="29C867A6"/>
    <w:rsid w:val="2B4D02E3"/>
    <w:rsid w:val="2BA5E0D3"/>
    <w:rsid w:val="2DAE9610"/>
    <w:rsid w:val="2DB4D089"/>
    <w:rsid w:val="2E6B4141"/>
    <w:rsid w:val="303C2F4C"/>
    <w:rsid w:val="3101CF88"/>
    <w:rsid w:val="31BCEABB"/>
    <w:rsid w:val="337FC9A1"/>
    <w:rsid w:val="33C231C2"/>
    <w:rsid w:val="34FF7E5D"/>
    <w:rsid w:val="3613A80C"/>
    <w:rsid w:val="36D25039"/>
    <w:rsid w:val="399E22C9"/>
    <w:rsid w:val="3B00D713"/>
    <w:rsid w:val="3EEE9FDE"/>
    <w:rsid w:val="3F87FE95"/>
    <w:rsid w:val="3FF76AD6"/>
    <w:rsid w:val="4150D280"/>
    <w:rsid w:val="417EC38E"/>
    <w:rsid w:val="43FE8E40"/>
    <w:rsid w:val="45696120"/>
    <w:rsid w:val="4890AB3D"/>
    <w:rsid w:val="4940514B"/>
    <w:rsid w:val="4A619380"/>
    <w:rsid w:val="4CBB95FB"/>
    <w:rsid w:val="4D1C4D1B"/>
    <w:rsid w:val="4D2A57BE"/>
    <w:rsid w:val="4DD8E051"/>
    <w:rsid w:val="4EECB07A"/>
    <w:rsid w:val="5079D90B"/>
    <w:rsid w:val="5120A325"/>
    <w:rsid w:val="5329B7F9"/>
    <w:rsid w:val="5412E851"/>
    <w:rsid w:val="5537B82D"/>
    <w:rsid w:val="55FE8A0E"/>
    <w:rsid w:val="58876200"/>
    <w:rsid w:val="59354C20"/>
    <w:rsid w:val="5A6CCC8D"/>
    <w:rsid w:val="5B383EBF"/>
    <w:rsid w:val="5FD00EDC"/>
    <w:rsid w:val="60269B4E"/>
    <w:rsid w:val="61A1E2A9"/>
    <w:rsid w:val="61C5ADAB"/>
    <w:rsid w:val="62883356"/>
    <w:rsid w:val="63B67EF9"/>
    <w:rsid w:val="64D4B633"/>
    <w:rsid w:val="6576A8AD"/>
    <w:rsid w:val="6665B554"/>
    <w:rsid w:val="6716369F"/>
    <w:rsid w:val="679DEC46"/>
    <w:rsid w:val="68194DCD"/>
    <w:rsid w:val="6A5AB039"/>
    <w:rsid w:val="6C7CF7CF"/>
    <w:rsid w:val="6DEE390E"/>
    <w:rsid w:val="6E0D693D"/>
    <w:rsid w:val="6E1DF01A"/>
    <w:rsid w:val="700E8FAD"/>
    <w:rsid w:val="70265C80"/>
    <w:rsid w:val="72222E85"/>
    <w:rsid w:val="77A4C889"/>
    <w:rsid w:val="78123CD2"/>
    <w:rsid w:val="7870B9A9"/>
    <w:rsid w:val="7B64335E"/>
    <w:rsid w:val="7C037FE3"/>
    <w:rsid w:val="7C72DF16"/>
    <w:rsid w:val="7D8F6332"/>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9E65C1"/>
  <w15:docId w15:val="{27C6433C-766D-42A6-8D25-DE329D769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C88"/>
  </w:style>
  <w:style w:type="paragraph" w:styleId="Heading1">
    <w:name w:val="heading 1"/>
    <w:basedOn w:val="Normal"/>
    <w:next w:val="Normal"/>
    <w:link w:val="Heading1Char"/>
    <w:uiPriority w:val="9"/>
    <w:qFormat/>
    <w:rsid w:val="00A20601"/>
    <w:pPr>
      <w:keepNext/>
      <w:keepLines/>
      <w:spacing w:before="240" w:after="120"/>
      <w:outlineLvl w:val="0"/>
    </w:pPr>
    <w:rPr>
      <w:rFonts w:asciiTheme="majorHAnsi" w:eastAsiaTheme="majorEastAsia" w:hAnsiTheme="majorHAnsi" w:cstheme="majorBidi"/>
      <w:b/>
      <w:bCs/>
      <w:color w:val="415E76" w:themeColor="accent1" w:themeShade="BF"/>
      <w:sz w:val="32"/>
      <w:szCs w:val="32"/>
      <w:lang w:val="en-ZA"/>
    </w:rPr>
  </w:style>
  <w:style w:type="paragraph" w:styleId="Heading2">
    <w:name w:val="heading 2"/>
    <w:basedOn w:val="Normal"/>
    <w:next w:val="Normal"/>
    <w:link w:val="Heading2Char"/>
    <w:uiPriority w:val="9"/>
    <w:unhideWhenUsed/>
    <w:qFormat/>
    <w:rsid w:val="00FF246C"/>
    <w:pPr>
      <w:keepNext/>
      <w:keepLines/>
      <w:spacing w:before="40" w:after="0"/>
      <w:outlineLvl w:val="1"/>
    </w:pPr>
    <w:rPr>
      <w:rFonts w:asciiTheme="majorHAnsi" w:eastAsiaTheme="majorEastAsia" w:hAnsiTheme="majorHAnsi" w:cstheme="majorBidi"/>
      <w:color w:val="415E7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99"/>
    <w:qFormat/>
    <w:rsid w:val="005F3879"/>
    <w:pPr>
      <w:spacing w:after="0" w:line="240" w:lineRule="auto"/>
      <w:ind w:left="720"/>
      <w:contextualSpacing/>
    </w:pPr>
    <w:rPr>
      <w:rFonts w:ascii="Times New Roman" w:eastAsia="Calibri" w:hAnsi="Times New Roman" w:cs="Times New Roman"/>
      <w:sz w:val="24"/>
      <w:szCs w:val="24"/>
    </w:rPr>
  </w:style>
  <w:style w:type="character" w:styleId="Emphasis">
    <w:name w:val="Emphasis"/>
    <w:basedOn w:val="DefaultParagraphFont"/>
    <w:uiPriority w:val="20"/>
    <w:qFormat/>
    <w:rsid w:val="003541CB"/>
    <w:rPr>
      <w:b/>
      <w:bCs/>
      <w:i w:val="0"/>
      <w:iCs w:val="0"/>
    </w:rPr>
  </w:style>
  <w:style w:type="paragraph" w:styleId="ListParagraph">
    <w:name w:val="List Paragraph"/>
    <w:basedOn w:val="Normal"/>
    <w:uiPriority w:val="34"/>
    <w:qFormat/>
    <w:rsid w:val="007E0D82"/>
    <w:pPr>
      <w:numPr>
        <w:numId w:val="33"/>
      </w:numPr>
      <w:spacing w:before="120" w:after="0" w:line="240" w:lineRule="auto"/>
    </w:pPr>
    <w:rPr>
      <w:rFonts w:ascii="Arial" w:hAnsi="Arial" w:cs="Arial"/>
    </w:rPr>
  </w:style>
  <w:style w:type="paragraph" w:styleId="BalloonText">
    <w:name w:val="Balloon Text"/>
    <w:basedOn w:val="Normal"/>
    <w:link w:val="BalloonTextChar"/>
    <w:uiPriority w:val="99"/>
    <w:semiHidden/>
    <w:unhideWhenUsed/>
    <w:rsid w:val="00726B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B5D"/>
    <w:rPr>
      <w:rFonts w:ascii="Segoe UI" w:hAnsi="Segoe UI" w:cs="Segoe UI"/>
      <w:sz w:val="18"/>
      <w:szCs w:val="18"/>
    </w:rPr>
  </w:style>
  <w:style w:type="character" w:styleId="CommentReference">
    <w:name w:val="annotation reference"/>
    <w:basedOn w:val="DefaultParagraphFont"/>
    <w:uiPriority w:val="99"/>
    <w:semiHidden/>
    <w:unhideWhenUsed/>
    <w:rsid w:val="006A4127"/>
    <w:rPr>
      <w:sz w:val="16"/>
      <w:szCs w:val="16"/>
    </w:rPr>
  </w:style>
  <w:style w:type="paragraph" w:styleId="CommentText">
    <w:name w:val="annotation text"/>
    <w:basedOn w:val="Normal"/>
    <w:link w:val="CommentTextChar"/>
    <w:uiPriority w:val="99"/>
    <w:unhideWhenUsed/>
    <w:rsid w:val="006A4127"/>
    <w:pPr>
      <w:spacing w:line="240" w:lineRule="auto"/>
    </w:pPr>
    <w:rPr>
      <w:sz w:val="20"/>
      <w:szCs w:val="20"/>
    </w:rPr>
  </w:style>
  <w:style w:type="character" w:customStyle="1" w:styleId="CommentTextChar">
    <w:name w:val="Comment Text Char"/>
    <w:basedOn w:val="DefaultParagraphFont"/>
    <w:link w:val="CommentText"/>
    <w:uiPriority w:val="99"/>
    <w:rsid w:val="006A4127"/>
    <w:rPr>
      <w:sz w:val="20"/>
      <w:szCs w:val="20"/>
    </w:rPr>
  </w:style>
  <w:style w:type="paragraph" w:styleId="CommentSubject">
    <w:name w:val="annotation subject"/>
    <w:basedOn w:val="CommentText"/>
    <w:next w:val="CommentText"/>
    <w:link w:val="CommentSubjectChar"/>
    <w:uiPriority w:val="99"/>
    <w:semiHidden/>
    <w:unhideWhenUsed/>
    <w:rsid w:val="006A4127"/>
    <w:rPr>
      <w:b/>
      <w:bCs/>
    </w:rPr>
  </w:style>
  <w:style w:type="character" w:customStyle="1" w:styleId="CommentSubjectChar">
    <w:name w:val="Comment Subject Char"/>
    <w:basedOn w:val="CommentTextChar"/>
    <w:link w:val="CommentSubject"/>
    <w:uiPriority w:val="99"/>
    <w:semiHidden/>
    <w:rsid w:val="006A4127"/>
    <w:rPr>
      <w:b/>
      <w:bCs/>
      <w:sz w:val="20"/>
      <w:szCs w:val="20"/>
    </w:rPr>
  </w:style>
  <w:style w:type="paragraph" w:styleId="NoSpacing">
    <w:name w:val="No Spacing"/>
    <w:link w:val="NoSpacingChar"/>
    <w:uiPriority w:val="1"/>
    <w:qFormat/>
    <w:rsid w:val="00AF772D"/>
    <w:pPr>
      <w:spacing w:after="0" w:line="240" w:lineRule="auto"/>
    </w:pPr>
    <w:rPr>
      <w:rFonts w:eastAsiaTheme="minorEastAsia"/>
    </w:rPr>
  </w:style>
  <w:style w:type="character" w:customStyle="1" w:styleId="NoSpacingChar">
    <w:name w:val="No Spacing Char"/>
    <w:basedOn w:val="DefaultParagraphFont"/>
    <w:link w:val="NoSpacing"/>
    <w:uiPriority w:val="1"/>
    <w:rsid w:val="00AF772D"/>
    <w:rPr>
      <w:rFonts w:eastAsiaTheme="minorEastAsia"/>
    </w:rPr>
  </w:style>
  <w:style w:type="paragraph" w:styleId="Revision">
    <w:name w:val="Revision"/>
    <w:hidden/>
    <w:uiPriority w:val="99"/>
    <w:semiHidden/>
    <w:rsid w:val="00154F57"/>
    <w:pPr>
      <w:spacing w:after="0" w:line="240" w:lineRule="auto"/>
    </w:pPr>
  </w:style>
  <w:style w:type="paragraph" w:styleId="Header">
    <w:name w:val="header"/>
    <w:basedOn w:val="Normal"/>
    <w:link w:val="HeaderChar"/>
    <w:uiPriority w:val="99"/>
    <w:unhideWhenUsed/>
    <w:rsid w:val="000944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44CD"/>
  </w:style>
  <w:style w:type="paragraph" w:styleId="Footer">
    <w:name w:val="footer"/>
    <w:basedOn w:val="Normal"/>
    <w:link w:val="FooterChar"/>
    <w:uiPriority w:val="99"/>
    <w:unhideWhenUsed/>
    <w:rsid w:val="000944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44CD"/>
  </w:style>
  <w:style w:type="character" w:styleId="Hyperlink">
    <w:name w:val="Hyperlink"/>
    <w:basedOn w:val="DefaultParagraphFont"/>
    <w:uiPriority w:val="99"/>
    <w:unhideWhenUsed/>
    <w:rsid w:val="009D3FE1"/>
    <w:rPr>
      <w:color w:val="0070C0"/>
      <w:u w:val="single"/>
    </w:rPr>
  </w:style>
  <w:style w:type="character" w:styleId="UnresolvedMention">
    <w:name w:val="Unresolved Mention"/>
    <w:basedOn w:val="DefaultParagraphFont"/>
    <w:uiPriority w:val="99"/>
    <w:unhideWhenUsed/>
    <w:rsid w:val="005555CE"/>
    <w:rPr>
      <w:color w:val="605E5C"/>
      <w:shd w:val="clear" w:color="auto" w:fill="E1DFDD"/>
    </w:rPr>
  </w:style>
  <w:style w:type="character" w:styleId="Mention">
    <w:name w:val="Mention"/>
    <w:basedOn w:val="DefaultParagraphFont"/>
    <w:uiPriority w:val="99"/>
    <w:unhideWhenUsed/>
    <w:rsid w:val="00DB29E5"/>
    <w:rPr>
      <w:color w:val="2B579A"/>
      <w:shd w:val="clear" w:color="auto" w:fill="E1DFDD"/>
    </w:rPr>
  </w:style>
  <w:style w:type="table" w:styleId="TableGrid">
    <w:name w:val="Table Grid"/>
    <w:basedOn w:val="TableNormal"/>
    <w:uiPriority w:val="39"/>
    <w:rsid w:val="006A0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321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321A1"/>
    <w:rPr>
      <w:sz w:val="20"/>
      <w:szCs w:val="20"/>
    </w:rPr>
  </w:style>
  <w:style w:type="character" w:styleId="FootnoteReference">
    <w:name w:val="footnote reference"/>
    <w:basedOn w:val="DefaultParagraphFont"/>
    <w:uiPriority w:val="99"/>
    <w:semiHidden/>
    <w:unhideWhenUsed/>
    <w:rsid w:val="007321A1"/>
    <w:rPr>
      <w:vertAlign w:val="superscript"/>
    </w:rPr>
  </w:style>
  <w:style w:type="character" w:customStyle="1" w:styleId="Heading1Char">
    <w:name w:val="Heading 1 Char"/>
    <w:basedOn w:val="DefaultParagraphFont"/>
    <w:link w:val="Heading1"/>
    <w:uiPriority w:val="9"/>
    <w:rsid w:val="00A20601"/>
    <w:rPr>
      <w:rFonts w:asciiTheme="majorHAnsi" w:eastAsiaTheme="majorEastAsia" w:hAnsiTheme="majorHAnsi" w:cstheme="majorBidi"/>
      <w:b/>
      <w:bCs/>
      <w:color w:val="415E76" w:themeColor="accent1" w:themeShade="BF"/>
      <w:sz w:val="32"/>
      <w:szCs w:val="32"/>
      <w:lang w:val="en-ZA"/>
    </w:rPr>
  </w:style>
  <w:style w:type="paragraph" w:styleId="TOCHeading">
    <w:name w:val="TOC Heading"/>
    <w:basedOn w:val="Heading1"/>
    <w:next w:val="Normal"/>
    <w:uiPriority w:val="39"/>
    <w:unhideWhenUsed/>
    <w:qFormat/>
    <w:rsid w:val="00C5239A"/>
    <w:pPr>
      <w:outlineLvl w:val="9"/>
    </w:pPr>
  </w:style>
  <w:style w:type="paragraph" w:styleId="TOC1">
    <w:name w:val="toc 1"/>
    <w:basedOn w:val="Normal"/>
    <w:next w:val="Normal"/>
    <w:autoRedefine/>
    <w:uiPriority w:val="39"/>
    <w:unhideWhenUsed/>
    <w:rsid w:val="0044253C"/>
    <w:pPr>
      <w:tabs>
        <w:tab w:val="right" w:leader="dot" w:pos="9062"/>
      </w:tabs>
      <w:spacing w:after="100"/>
    </w:pPr>
    <w:rPr>
      <w:b/>
      <w:bCs/>
      <w:noProof/>
    </w:rPr>
  </w:style>
  <w:style w:type="character" w:styleId="FollowedHyperlink">
    <w:name w:val="FollowedHyperlink"/>
    <w:basedOn w:val="DefaultParagraphFont"/>
    <w:uiPriority w:val="99"/>
    <w:semiHidden/>
    <w:unhideWhenUsed/>
    <w:rsid w:val="00644FFF"/>
    <w:rPr>
      <w:color w:val="577F9F" w:themeColor="followedHyperlink"/>
      <w:u w:val="single"/>
    </w:rPr>
  </w:style>
  <w:style w:type="paragraph" w:styleId="NormalWeb">
    <w:name w:val="Normal (Web)"/>
    <w:basedOn w:val="Normal"/>
    <w:uiPriority w:val="99"/>
    <w:semiHidden/>
    <w:unhideWhenUsed/>
    <w:rsid w:val="0048387B"/>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D091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091C"/>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FF246C"/>
    <w:rPr>
      <w:rFonts w:asciiTheme="majorHAnsi" w:eastAsiaTheme="majorEastAsia" w:hAnsiTheme="majorHAnsi" w:cstheme="majorBidi"/>
      <w:color w:val="415E76" w:themeColor="accent1" w:themeShade="BF"/>
      <w:sz w:val="26"/>
      <w:szCs w:val="26"/>
    </w:rPr>
  </w:style>
  <w:style w:type="paragraph" w:customStyle="1" w:styleId="TableListParagraph">
    <w:name w:val="TableListParagraph"/>
    <w:basedOn w:val="ListParagraph"/>
    <w:qFormat/>
    <w:rsid w:val="009D3FE1"/>
    <w:pPr>
      <w:ind w:left="286" w:hanging="270"/>
    </w:pPr>
  </w:style>
  <w:style w:type="paragraph" w:styleId="TOC2">
    <w:name w:val="toc 2"/>
    <w:basedOn w:val="Normal"/>
    <w:next w:val="Normal"/>
    <w:autoRedefine/>
    <w:uiPriority w:val="39"/>
    <w:unhideWhenUsed/>
    <w:rsid w:val="00C60DB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21605">
      <w:bodyDiv w:val="1"/>
      <w:marLeft w:val="0"/>
      <w:marRight w:val="0"/>
      <w:marTop w:val="0"/>
      <w:marBottom w:val="0"/>
      <w:divBdr>
        <w:top w:val="none" w:sz="0" w:space="0" w:color="auto"/>
        <w:left w:val="none" w:sz="0" w:space="0" w:color="auto"/>
        <w:bottom w:val="none" w:sz="0" w:space="0" w:color="auto"/>
        <w:right w:val="none" w:sz="0" w:space="0" w:color="auto"/>
      </w:divBdr>
    </w:div>
    <w:div w:id="399789046">
      <w:bodyDiv w:val="1"/>
      <w:marLeft w:val="0"/>
      <w:marRight w:val="0"/>
      <w:marTop w:val="0"/>
      <w:marBottom w:val="0"/>
      <w:divBdr>
        <w:top w:val="none" w:sz="0" w:space="0" w:color="auto"/>
        <w:left w:val="none" w:sz="0" w:space="0" w:color="auto"/>
        <w:bottom w:val="none" w:sz="0" w:space="0" w:color="auto"/>
        <w:right w:val="none" w:sz="0" w:space="0" w:color="auto"/>
      </w:divBdr>
      <w:divsChild>
        <w:div w:id="23020079">
          <w:marLeft w:val="547"/>
          <w:marRight w:val="0"/>
          <w:marTop w:val="120"/>
          <w:marBottom w:val="160"/>
          <w:divBdr>
            <w:top w:val="none" w:sz="0" w:space="0" w:color="auto"/>
            <w:left w:val="none" w:sz="0" w:space="0" w:color="auto"/>
            <w:bottom w:val="none" w:sz="0" w:space="0" w:color="auto"/>
            <w:right w:val="none" w:sz="0" w:space="0" w:color="auto"/>
          </w:divBdr>
        </w:div>
        <w:div w:id="950741529">
          <w:marLeft w:val="547"/>
          <w:marRight w:val="0"/>
          <w:marTop w:val="120"/>
          <w:marBottom w:val="0"/>
          <w:divBdr>
            <w:top w:val="none" w:sz="0" w:space="0" w:color="auto"/>
            <w:left w:val="none" w:sz="0" w:space="0" w:color="auto"/>
            <w:bottom w:val="none" w:sz="0" w:space="0" w:color="auto"/>
            <w:right w:val="none" w:sz="0" w:space="0" w:color="auto"/>
          </w:divBdr>
        </w:div>
        <w:div w:id="1431702701">
          <w:marLeft w:val="547"/>
          <w:marRight w:val="0"/>
          <w:marTop w:val="120"/>
          <w:marBottom w:val="0"/>
          <w:divBdr>
            <w:top w:val="none" w:sz="0" w:space="0" w:color="auto"/>
            <w:left w:val="none" w:sz="0" w:space="0" w:color="auto"/>
            <w:bottom w:val="none" w:sz="0" w:space="0" w:color="auto"/>
            <w:right w:val="none" w:sz="0" w:space="0" w:color="auto"/>
          </w:divBdr>
        </w:div>
        <w:div w:id="2127459412">
          <w:marLeft w:val="547"/>
          <w:marRight w:val="0"/>
          <w:marTop w:val="120"/>
          <w:marBottom w:val="0"/>
          <w:divBdr>
            <w:top w:val="none" w:sz="0" w:space="0" w:color="auto"/>
            <w:left w:val="none" w:sz="0" w:space="0" w:color="auto"/>
            <w:bottom w:val="none" w:sz="0" w:space="0" w:color="auto"/>
            <w:right w:val="none" w:sz="0" w:space="0" w:color="auto"/>
          </w:divBdr>
        </w:div>
      </w:divsChild>
    </w:div>
    <w:div w:id="471410536">
      <w:bodyDiv w:val="1"/>
      <w:marLeft w:val="0"/>
      <w:marRight w:val="0"/>
      <w:marTop w:val="0"/>
      <w:marBottom w:val="0"/>
      <w:divBdr>
        <w:top w:val="none" w:sz="0" w:space="0" w:color="auto"/>
        <w:left w:val="none" w:sz="0" w:space="0" w:color="auto"/>
        <w:bottom w:val="none" w:sz="0" w:space="0" w:color="auto"/>
        <w:right w:val="none" w:sz="0" w:space="0" w:color="auto"/>
      </w:divBdr>
      <w:divsChild>
        <w:div w:id="937568756">
          <w:marLeft w:val="547"/>
          <w:marRight w:val="0"/>
          <w:marTop w:val="240"/>
          <w:marBottom w:val="0"/>
          <w:divBdr>
            <w:top w:val="none" w:sz="0" w:space="0" w:color="auto"/>
            <w:left w:val="none" w:sz="0" w:space="0" w:color="auto"/>
            <w:bottom w:val="none" w:sz="0" w:space="0" w:color="auto"/>
            <w:right w:val="none" w:sz="0" w:space="0" w:color="auto"/>
          </w:divBdr>
        </w:div>
        <w:div w:id="1470901905">
          <w:marLeft w:val="547"/>
          <w:marRight w:val="0"/>
          <w:marTop w:val="240"/>
          <w:marBottom w:val="0"/>
          <w:divBdr>
            <w:top w:val="none" w:sz="0" w:space="0" w:color="auto"/>
            <w:left w:val="none" w:sz="0" w:space="0" w:color="auto"/>
            <w:bottom w:val="none" w:sz="0" w:space="0" w:color="auto"/>
            <w:right w:val="none" w:sz="0" w:space="0" w:color="auto"/>
          </w:divBdr>
        </w:div>
        <w:div w:id="1940328466">
          <w:marLeft w:val="547"/>
          <w:marRight w:val="0"/>
          <w:marTop w:val="240"/>
          <w:marBottom w:val="0"/>
          <w:divBdr>
            <w:top w:val="none" w:sz="0" w:space="0" w:color="auto"/>
            <w:left w:val="none" w:sz="0" w:space="0" w:color="auto"/>
            <w:bottom w:val="none" w:sz="0" w:space="0" w:color="auto"/>
            <w:right w:val="none" w:sz="0" w:space="0" w:color="auto"/>
          </w:divBdr>
        </w:div>
        <w:div w:id="2092698755">
          <w:marLeft w:val="547"/>
          <w:marRight w:val="0"/>
          <w:marTop w:val="240"/>
          <w:marBottom w:val="0"/>
          <w:divBdr>
            <w:top w:val="none" w:sz="0" w:space="0" w:color="auto"/>
            <w:left w:val="none" w:sz="0" w:space="0" w:color="auto"/>
            <w:bottom w:val="none" w:sz="0" w:space="0" w:color="auto"/>
            <w:right w:val="none" w:sz="0" w:space="0" w:color="auto"/>
          </w:divBdr>
        </w:div>
      </w:divsChild>
    </w:div>
    <w:div w:id="747963629">
      <w:bodyDiv w:val="1"/>
      <w:marLeft w:val="0"/>
      <w:marRight w:val="0"/>
      <w:marTop w:val="0"/>
      <w:marBottom w:val="0"/>
      <w:divBdr>
        <w:top w:val="none" w:sz="0" w:space="0" w:color="auto"/>
        <w:left w:val="none" w:sz="0" w:space="0" w:color="auto"/>
        <w:bottom w:val="none" w:sz="0" w:space="0" w:color="auto"/>
        <w:right w:val="none" w:sz="0" w:space="0" w:color="auto"/>
      </w:divBdr>
      <w:divsChild>
        <w:div w:id="1006054910">
          <w:marLeft w:val="547"/>
          <w:marRight w:val="0"/>
          <w:marTop w:val="360"/>
          <w:marBottom w:val="0"/>
          <w:divBdr>
            <w:top w:val="none" w:sz="0" w:space="0" w:color="auto"/>
            <w:left w:val="none" w:sz="0" w:space="0" w:color="auto"/>
            <w:bottom w:val="none" w:sz="0" w:space="0" w:color="auto"/>
            <w:right w:val="none" w:sz="0" w:space="0" w:color="auto"/>
          </w:divBdr>
        </w:div>
        <w:div w:id="1487280594">
          <w:marLeft w:val="547"/>
          <w:marRight w:val="0"/>
          <w:marTop w:val="360"/>
          <w:marBottom w:val="0"/>
          <w:divBdr>
            <w:top w:val="none" w:sz="0" w:space="0" w:color="auto"/>
            <w:left w:val="none" w:sz="0" w:space="0" w:color="auto"/>
            <w:bottom w:val="none" w:sz="0" w:space="0" w:color="auto"/>
            <w:right w:val="none" w:sz="0" w:space="0" w:color="auto"/>
          </w:divBdr>
        </w:div>
        <w:div w:id="1748189913">
          <w:marLeft w:val="547"/>
          <w:marRight w:val="0"/>
          <w:marTop w:val="360"/>
          <w:marBottom w:val="0"/>
          <w:divBdr>
            <w:top w:val="none" w:sz="0" w:space="0" w:color="auto"/>
            <w:left w:val="none" w:sz="0" w:space="0" w:color="auto"/>
            <w:bottom w:val="none" w:sz="0" w:space="0" w:color="auto"/>
            <w:right w:val="none" w:sz="0" w:space="0" w:color="auto"/>
          </w:divBdr>
        </w:div>
      </w:divsChild>
    </w:div>
    <w:div w:id="1462991455">
      <w:bodyDiv w:val="1"/>
      <w:marLeft w:val="0"/>
      <w:marRight w:val="0"/>
      <w:marTop w:val="0"/>
      <w:marBottom w:val="0"/>
      <w:divBdr>
        <w:top w:val="none" w:sz="0" w:space="0" w:color="auto"/>
        <w:left w:val="none" w:sz="0" w:space="0" w:color="auto"/>
        <w:bottom w:val="none" w:sz="0" w:space="0" w:color="auto"/>
        <w:right w:val="none" w:sz="0" w:space="0" w:color="auto"/>
      </w:divBdr>
    </w:div>
    <w:div w:id="1555118827">
      <w:bodyDiv w:val="1"/>
      <w:marLeft w:val="0"/>
      <w:marRight w:val="0"/>
      <w:marTop w:val="0"/>
      <w:marBottom w:val="0"/>
      <w:divBdr>
        <w:top w:val="none" w:sz="0" w:space="0" w:color="auto"/>
        <w:left w:val="none" w:sz="0" w:space="0" w:color="auto"/>
        <w:bottom w:val="none" w:sz="0" w:space="0" w:color="auto"/>
        <w:right w:val="none" w:sz="0" w:space="0" w:color="auto"/>
      </w:divBdr>
      <w:divsChild>
        <w:div w:id="10114164">
          <w:marLeft w:val="547"/>
          <w:marRight w:val="0"/>
          <w:marTop w:val="240"/>
          <w:marBottom w:val="0"/>
          <w:divBdr>
            <w:top w:val="none" w:sz="0" w:space="0" w:color="auto"/>
            <w:left w:val="none" w:sz="0" w:space="0" w:color="auto"/>
            <w:bottom w:val="none" w:sz="0" w:space="0" w:color="auto"/>
            <w:right w:val="none" w:sz="0" w:space="0" w:color="auto"/>
          </w:divBdr>
        </w:div>
        <w:div w:id="93676371">
          <w:marLeft w:val="547"/>
          <w:marRight w:val="0"/>
          <w:marTop w:val="240"/>
          <w:marBottom w:val="0"/>
          <w:divBdr>
            <w:top w:val="none" w:sz="0" w:space="0" w:color="auto"/>
            <w:left w:val="none" w:sz="0" w:space="0" w:color="auto"/>
            <w:bottom w:val="none" w:sz="0" w:space="0" w:color="auto"/>
            <w:right w:val="none" w:sz="0" w:space="0" w:color="auto"/>
          </w:divBdr>
        </w:div>
        <w:div w:id="847061782">
          <w:marLeft w:val="547"/>
          <w:marRight w:val="0"/>
          <w:marTop w:val="240"/>
          <w:marBottom w:val="0"/>
          <w:divBdr>
            <w:top w:val="none" w:sz="0" w:space="0" w:color="auto"/>
            <w:left w:val="none" w:sz="0" w:space="0" w:color="auto"/>
            <w:bottom w:val="none" w:sz="0" w:space="0" w:color="auto"/>
            <w:right w:val="none" w:sz="0" w:space="0" w:color="auto"/>
          </w:divBdr>
        </w:div>
        <w:div w:id="862010242">
          <w:marLeft w:val="547"/>
          <w:marRight w:val="0"/>
          <w:marTop w:val="240"/>
          <w:marBottom w:val="0"/>
          <w:divBdr>
            <w:top w:val="none" w:sz="0" w:space="0" w:color="auto"/>
            <w:left w:val="none" w:sz="0" w:space="0" w:color="auto"/>
            <w:bottom w:val="none" w:sz="0" w:space="0" w:color="auto"/>
            <w:right w:val="none" w:sz="0" w:space="0" w:color="auto"/>
          </w:divBdr>
        </w:div>
        <w:div w:id="1459489022">
          <w:marLeft w:val="547"/>
          <w:marRight w:val="0"/>
          <w:marTop w:val="240"/>
          <w:marBottom w:val="0"/>
          <w:divBdr>
            <w:top w:val="none" w:sz="0" w:space="0" w:color="auto"/>
            <w:left w:val="none" w:sz="0" w:space="0" w:color="auto"/>
            <w:bottom w:val="none" w:sz="0" w:space="0" w:color="auto"/>
            <w:right w:val="none" w:sz="0" w:space="0" w:color="auto"/>
          </w:divBdr>
        </w:div>
        <w:div w:id="1804537149">
          <w:marLeft w:val="547"/>
          <w:marRight w:val="0"/>
          <w:marTop w:val="240"/>
          <w:marBottom w:val="0"/>
          <w:divBdr>
            <w:top w:val="none" w:sz="0" w:space="0" w:color="auto"/>
            <w:left w:val="none" w:sz="0" w:space="0" w:color="auto"/>
            <w:bottom w:val="none" w:sz="0" w:space="0" w:color="auto"/>
            <w:right w:val="none" w:sz="0" w:space="0" w:color="auto"/>
          </w:divBdr>
        </w:div>
      </w:divsChild>
    </w:div>
    <w:div w:id="1569070495">
      <w:bodyDiv w:val="1"/>
      <w:marLeft w:val="0"/>
      <w:marRight w:val="0"/>
      <w:marTop w:val="0"/>
      <w:marBottom w:val="0"/>
      <w:divBdr>
        <w:top w:val="none" w:sz="0" w:space="0" w:color="auto"/>
        <w:left w:val="none" w:sz="0" w:space="0" w:color="auto"/>
        <w:bottom w:val="none" w:sz="0" w:space="0" w:color="auto"/>
        <w:right w:val="none" w:sz="0" w:space="0" w:color="auto"/>
      </w:divBdr>
    </w:div>
    <w:div w:id="1605575304">
      <w:bodyDiv w:val="1"/>
      <w:marLeft w:val="0"/>
      <w:marRight w:val="0"/>
      <w:marTop w:val="0"/>
      <w:marBottom w:val="0"/>
      <w:divBdr>
        <w:top w:val="none" w:sz="0" w:space="0" w:color="auto"/>
        <w:left w:val="none" w:sz="0" w:space="0" w:color="auto"/>
        <w:bottom w:val="none" w:sz="0" w:space="0" w:color="auto"/>
        <w:right w:val="none" w:sz="0" w:space="0" w:color="auto"/>
      </w:divBdr>
      <w:divsChild>
        <w:div w:id="1361470739">
          <w:marLeft w:val="547"/>
          <w:marRight w:val="0"/>
          <w:marTop w:val="360"/>
          <w:marBottom w:val="0"/>
          <w:divBdr>
            <w:top w:val="none" w:sz="0" w:space="0" w:color="auto"/>
            <w:left w:val="none" w:sz="0" w:space="0" w:color="auto"/>
            <w:bottom w:val="none" w:sz="0" w:space="0" w:color="auto"/>
            <w:right w:val="none" w:sz="0" w:space="0" w:color="auto"/>
          </w:divBdr>
        </w:div>
        <w:div w:id="1754275471">
          <w:marLeft w:val="547"/>
          <w:marRight w:val="0"/>
          <w:marTop w:val="360"/>
          <w:marBottom w:val="0"/>
          <w:divBdr>
            <w:top w:val="none" w:sz="0" w:space="0" w:color="auto"/>
            <w:left w:val="none" w:sz="0" w:space="0" w:color="auto"/>
            <w:bottom w:val="none" w:sz="0" w:space="0" w:color="auto"/>
            <w:right w:val="none" w:sz="0" w:space="0" w:color="auto"/>
          </w:divBdr>
        </w:div>
        <w:div w:id="1812214834">
          <w:marLeft w:val="547"/>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s://www.fhi360.org/sites/default/files/media/documents/epic-project-strategic-guide-scale-up.pdf" TargetMode="External"/><Relationship Id="rId42" Type="http://schemas.openxmlformats.org/officeDocument/2006/relationships/hyperlink" Target="http://apps.who.int/iris/bitstream/handle/10665/44236/9789241547949_eng.pdf?sequence=1" TargetMode="External"/><Relationship Id="rId47" Type="http://schemas.openxmlformats.org/officeDocument/2006/relationships/image" Target="media/image23.png"/><Relationship Id="rId63" Type="http://schemas.openxmlformats.org/officeDocument/2006/relationships/image" Target="media/image38.png"/><Relationship Id="rId68" Type="http://schemas.openxmlformats.org/officeDocument/2006/relationships/image" Target="media/image42.png"/><Relationship Id="rId84" Type="http://schemas.microsoft.com/office/2019/05/relationships/documenttasks" Target="documenttasks/documenttasks1.xml"/><Relationship Id="rId16" Type="http://schemas.openxmlformats.org/officeDocument/2006/relationships/footer" Target="footer1.xml"/><Relationship Id="rId11" Type="http://schemas.openxmlformats.org/officeDocument/2006/relationships/image" Target="media/image1.emf"/><Relationship Id="rId32" Type="http://schemas.openxmlformats.org/officeDocument/2006/relationships/hyperlink" Target="https://www.fhi360.org/sites/default/files/media/documents/epic-project-strategic-guide-scale-up.pdf" TargetMode="External"/><Relationship Id="rId37" Type="http://schemas.openxmlformats.org/officeDocument/2006/relationships/image" Target="media/image19.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3.png"/><Relationship Id="rId79" Type="http://schemas.openxmlformats.org/officeDocument/2006/relationships/image" Target="media/image48.png"/><Relationship Id="rId5" Type="http://schemas.openxmlformats.org/officeDocument/2006/relationships/numbering" Target="numbering.xml"/><Relationship Id="rId61" Type="http://schemas.openxmlformats.org/officeDocument/2006/relationships/image" Target="media/image36.png"/><Relationship Id="rId82"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4.jpg"/><Relationship Id="rId22" Type="http://schemas.openxmlformats.org/officeDocument/2006/relationships/hyperlink" Target="https://www.fhi360.org/sites/default/files/media/documents/epic-art-ddd-covid-19.pdf"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amj.net.au/index.php/AMJ/article/viewFile/2882/1548" TargetMode="External"/><Relationship Id="rId43" Type="http://schemas.openxmlformats.org/officeDocument/2006/relationships/hyperlink" Target="https://www.msh.org/sites/msh.org/files/mds3-ch30-dispensing-mar2012.pdf" TargetMode="External"/><Relationship Id="rId48" Type="http://schemas.openxmlformats.org/officeDocument/2006/relationships/image" Target="media/image24.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hyperlink" Target="https://www.fhi360.org/resource/meeting-targets-and-maintaining-epidemic-control-epic-decentralized-drug-distribution" TargetMode="External"/><Relationship Id="rId77"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hyperlink" Target="https://www.fhi360.org/sites/default/files/media/documents/resource-linkages-vision-going-online.pdf" TargetMode="External"/><Relationship Id="rId80" Type="http://schemas.openxmlformats.org/officeDocument/2006/relationships/image" Target="media/image4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image" Target="media/image11.png"/><Relationship Id="rId33" Type="http://schemas.openxmlformats.org/officeDocument/2006/relationships/hyperlink" Target="https://www.fhi360.org/sites/default/files/media/documents/epic-art-ddd-covid-19.pdf" TargetMode="External"/><Relationship Id="rId38" Type="http://schemas.openxmlformats.org/officeDocument/2006/relationships/hyperlink" Target="https://depts.washington.edu/edgh/zw/hit/web/index.html" TargetMode="External"/><Relationship Id="rId46" Type="http://schemas.openxmlformats.org/officeDocument/2006/relationships/image" Target="media/image22.png"/><Relationship Id="rId59" Type="http://schemas.openxmlformats.org/officeDocument/2006/relationships/image" Target="media/image34.png"/><Relationship Id="rId67" Type="http://schemas.openxmlformats.org/officeDocument/2006/relationships/hyperlink" Target="https://youtu.be/LJVI3dJzCt4" TargetMode="External"/><Relationship Id="rId20" Type="http://schemas.openxmlformats.org/officeDocument/2006/relationships/hyperlink" Target="https://www.who.int/hiv/pub/arv/arv-2016/en/" TargetMode="External"/><Relationship Id="rId41" Type="http://schemas.openxmlformats.org/officeDocument/2006/relationships/image" Target="media/image21.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hyperlink" Target="https://degrees.fhi360.org/2020/08/digital-health-applications-in-a-changing-world/" TargetMode="External"/><Relationship Id="rId75" Type="http://schemas.openxmlformats.org/officeDocument/2006/relationships/image" Target="media/image44.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image" Target="media/image25.png"/><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hyperlink" Target="https://media.medfarm.uu.se/play/video/3533" TargetMode="External"/><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hyperlink" Target="https://epicproject.blog/2021/02/02/how-to-take-hiv-services-online-a-webinar-series/" TargetMode="External"/><Relationship Id="rId78" Type="http://schemas.openxmlformats.org/officeDocument/2006/relationships/image" Target="media/image47.png"/><Relationship Id="rId8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7.png"/><Relationship Id="rId39" Type="http://schemas.openxmlformats.org/officeDocument/2006/relationships/hyperlink" Target="http://learning.sidhas.org/" TargetMode="External"/><Relationship Id="rId34" Type="http://schemas.openxmlformats.org/officeDocument/2006/relationships/hyperlink" Target="https://www.ncbi.nlm.nih.gov/pmc/articles/PMC5750729/pdf/HEX-21-270.pdf" TargetMode="External"/><Relationship Id="rId50" Type="http://schemas.openxmlformats.org/officeDocument/2006/relationships/hyperlink" Target="https://www.fhi360.org/sites/default/files/media/documents/epic-project-strategic-guide-scale-up.pdf" TargetMode="External"/><Relationship Id="rId55" Type="http://schemas.openxmlformats.org/officeDocument/2006/relationships/image" Target="media/image30.png"/><Relationship Id="rId76" Type="http://schemas.openxmlformats.org/officeDocument/2006/relationships/image" Target="media/image45.png"/><Relationship Id="rId7" Type="http://schemas.openxmlformats.org/officeDocument/2006/relationships/settings" Target="settings.xml"/><Relationship Id="rId71" Type="http://schemas.openxmlformats.org/officeDocument/2006/relationships/hyperlink" Target="https://www.fhi360.org/sites/default/files/media/documents/resource-linkages-ora-technical-brief.pdf"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0.png"/><Relationship Id="rId45" Type="http://schemas.openxmlformats.org/officeDocument/2006/relationships/hyperlink" Target="https://media.medfarm.uu.se/play/attachmentfile/video/3533/Handouts.pdf" TargetMode="External"/><Relationship Id="rId66" Type="http://schemas.openxmlformats.org/officeDocument/2006/relationships/image" Target="media/image41.png"/></Relationships>
</file>

<file path=word/documenttasks/documenttasks1.xml><?xml version="1.0" encoding="utf-8"?>
<t:Tasks xmlns:t="http://schemas.microsoft.com/office/tasks/2019/documenttasks" xmlns:oel="http://schemas.microsoft.com/office/2019/extlst">
  <t:Task id="{5267EFE4-28CA-43EC-B8D1-E76B12C911A8}">
    <t:Anchor>
      <t:Comment id="607470456"/>
    </t:Anchor>
    <t:History>
      <t:Event id="{93831632-06F9-472C-A66E-FF78E06669BC}" time="2021-05-03T14:35:26Z">
        <t:Attribution userId="S::iyacobson@fhi360.org::23291031-6c17-4d60-a834-b425bfc74606" userProvider="AD" userName="Irina Yacobson"/>
        <t:Anchor>
          <t:Comment id="544592812"/>
        </t:Anchor>
        <t:Create/>
      </t:Event>
      <t:Event id="{1B1653A4-9FB0-4FC1-88B2-9B8C6041ED2F}" time="2021-05-03T14:35:26Z">
        <t:Attribution userId="S::iyacobson@fhi360.org::23291031-6c17-4d60-a834-b425bfc74606" userProvider="AD" userName="Irina Yacobson"/>
        <t:Anchor>
          <t:Comment id="544592812"/>
        </t:Anchor>
        <t:Assign userId="S::MBateganya@fhi360.org::d16572a3-a7eb-4b94-96f7-19afba2321d9" userProvider="AD" userName="Moses Bateganya"/>
      </t:Event>
      <t:Event id="{781DF68D-2662-4E8A-958A-E6B272BDDBA4}" time="2021-05-03T14:35:26Z">
        <t:Attribution userId="S::iyacobson@fhi360.org::23291031-6c17-4d60-a834-b425bfc74606" userProvider="AD" userName="Irina Yacobson"/>
        <t:Anchor>
          <t:Comment id="544592812"/>
        </t:Anchor>
        <t:SetTitle title="I really don't know. This is the question for @Moses Bateganya"/>
      </t:Event>
    </t:History>
  </t:Task>
</t:Tasks>
</file>

<file path=word/theme/theme1.xml><?xml version="1.0" encoding="utf-8"?>
<a:theme xmlns:a="http://schemas.openxmlformats.org/drawingml/2006/main" name="Theme1EpiC">
  <a:themeElements>
    <a:clrScheme name="EpiC chart color options">
      <a:dk1>
        <a:srgbClr val="000000"/>
      </a:dk1>
      <a:lt1>
        <a:srgbClr val="FFFFFF"/>
      </a:lt1>
      <a:dk2>
        <a:srgbClr val="44546A"/>
      </a:dk2>
      <a:lt2>
        <a:srgbClr val="E7E6E6"/>
      </a:lt2>
      <a:accent1>
        <a:srgbClr val="577F9F"/>
      </a:accent1>
      <a:accent2>
        <a:srgbClr val="10244D"/>
      </a:accent2>
      <a:accent3>
        <a:srgbClr val="DDEAF6"/>
      </a:accent3>
      <a:accent4>
        <a:srgbClr val="E63339"/>
      </a:accent4>
      <a:accent5>
        <a:srgbClr val="BCBBC0"/>
      </a:accent5>
      <a:accent6>
        <a:srgbClr val="919194"/>
      </a:accent6>
      <a:hlink>
        <a:srgbClr val="E63339"/>
      </a:hlink>
      <a:folHlink>
        <a:srgbClr val="577F9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EpiC" id="{D8B133F9-8889-4DEA-9FDD-BA9A4625C8B1}" vid="{4A40793F-5A3D-4280-A8EA-37036BA5A56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b0dfa122-c670-4093-b813-ee989e2b14db">
      <UserInfo>
        <DisplayName>Navindra Persaud.</DisplayName>
        <AccountId>31</AccountId>
        <AccountType/>
      </UserInfo>
      <UserInfo>
        <DisplayName>Amy Gottlieb</DisplayName>
        <AccountId>17</AccountId>
        <AccountType/>
      </UserInfo>
      <UserInfo>
        <DisplayName>Moses Bateganya</DisplayName>
        <AccountId>16</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ADA0D9DFEA7E94D83B062B2820FBDD9" ma:contentTypeVersion="12" ma:contentTypeDescription="Create a new document." ma:contentTypeScope="" ma:versionID="cca63be9f599698ac806259150e4ed0f">
  <xsd:schema xmlns:xsd="http://www.w3.org/2001/XMLSchema" xmlns:xs="http://www.w3.org/2001/XMLSchema" xmlns:p="http://schemas.microsoft.com/office/2006/metadata/properties" xmlns:ns2="2d51870d-230e-40c3-a0cc-f8073ac490ee" xmlns:ns3="b0dfa122-c670-4093-b813-ee989e2b14db" targetNamespace="http://schemas.microsoft.com/office/2006/metadata/properties" ma:root="true" ma:fieldsID="a2b738417ee05158be9161ae2d7af56e" ns2:_="" ns3:_="">
    <xsd:import namespace="2d51870d-230e-40c3-a0cc-f8073ac490ee"/>
    <xsd:import namespace="b0dfa122-c670-4093-b813-ee989e2b14d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1870d-230e-40c3-a0cc-f8073ac49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dfa122-c670-4093-b813-ee989e2b14d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1E1183-7EBB-4833-BCEC-4875EA7E6063}">
  <ds:schemaRefs>
    <ds:schemaRef ds:uri="http://schemas.microsoft.com/sharepoint/v3/contenttype/forms"/>
  </ds:schemaRefs>
</ds:datastoreItem>
</file>

<file path=customXml/itemProps2.xml><?xml version="1.0" encoding="utf-8"?>
<ds:datastoreItem xmlns:ds="http://schemas.openxmlformats.org/officeDocument/2006/customXml" ds:itemID="{B4FFC36F-4360-4DA1-A7A1-921D256D153B}">
  <ds:schemaRefs>
    <ds:schemaRef ds:uri="http://schemas.openxmlformats.org/officeDocument/2006/bibliography"/>
  </ds:schemaRefs>
</ds:datastoreItem>
</file>

<file path=customXml/itemProps3.xml><?xml version="1.0" encoding="utf-8"?>
<ds:datastoreItem xmlns:ds="http://schemas.openxmlformats.org/officeDocument/2006/customXml" ds:itemID="{719706A7-3944-4264-85FF-03D8D579468E}">
  <ds:schemaRefs>
    <ds:schemaRef ds:uri="http://schemas.microsoft.com/office/2006/metadata/properties"/>
    <ds:schemaRef ds:uri="http://schemas.microsoft.com/office/infopath/2007/PartnerControls"/>
    <ds:schemaRef ds:uri="b0dfa122-c670-4093-b813-ee989e2b14db"/>
  </ds:schemaRefs>
</ds:datastoreItem>
</file>

<file path=customXml/itemProps4.xml><?xml version="1.0" encoding="utf-8"?>
<ds:datastoreItem xmlns:ds="http://schemas.openxmlformats.org/officeDocument/2006/customXml" ds:itemID="{98A52DB7-A7FB-4064-A652-42A4960BFD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1870d-230e-40c3-a0cc-f8073ac490ee"/>
    <ds:schemaRef ds:uri="b0dfa122-c670-4093-b813-ee989e2b14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4568</Words>
  <Characters>26043</Characters>
  <Application>Microsoft Office Word</Application>
  <DocSecurity>0</DocSecurity>
  <Lines>217</Lines>
  <Paragraphs>61</Paragraphs>
  <ScaleCrop>false</ScaleCrop>
  <Company/>
  <LinksUpToDate>false</LinksUpToDate>
  <CharactersWithSpaces>30550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dc:creator>
  <cp:keywords/>
  <dc:description/>
  <cp:lastModifiedBy>Lirica Nishimoto</cp:lastModifiedBy>
  <cp:revision>273</cp:revision>
  <cp:lastPrinted>2021-09-16T15:40:00Z</cp:lastPrinted>
  <dcterms:created xsi:type="dcterms:W3CDTF">2021-05-20T17:09:00Z</dcterms:created>
  <dcterms:modified xsi:type="dcterms:W3CDTF">2021-10-20T20:48:00Z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0x010100DADA0D9DFEA7E94D83B062B2820FBDD9</vt:lpwstr>
  </property>
</Properties>
</file>